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w:t>
      </w:r>
      <w:r w:rsidR="007E30BB" w:rsidRPr="00E37418">
        <w:rPr>
          <w:b/>
          <w:szCs w:val="24"/>
        </w:rPr>
        <w:t>(Değişik ibare: 18/05/2024-32550 R.G./1.md</w:t>
      </w:r>
      <w:proofErr w:type="gramStart"/>
      <w:r w:rsidR="007E30BB" w:rsidRPr="00E37418">
        <w:rPr>
          <w:b/>
          <w:szCs w:val="24"/>
        </w:rPr>
        <w:t>.,</w:t>
      </w:r>
      <w:proofErr w:type="gramEnd"/>
      <w:r w:rsidR="007E30BB" w:rsidRPr="00E37418">
        <w:rPr>
          <w:b/>
          <w:szCs w:val="24"/>
        </w:rPr>
        <w:t xml:space="preserve"> yürürlük: 01/08/2025) </w:t>
      </w:r>
      <w:r w:rsidR="009B25B6" w:rsidRPr="00E37418">
        <w:rPr>
          <w:szCs w:val="24"/>
          <w:lang w:eastAsia="tr-TR"/>
        </w:rPr>
        <w:t>ilgili e-formlarda</w:t>
      </w:r>
      <w:r w:rsidRPr="00E37418">
        <w:rPr>
          <w:szCs w:val="24"/>
        </w:rPr>
        <w:t xml:space="preserve"> belirtilecek</w:t>
      </w:r>
      <w:r w:rsidRPr="00B772EE">
        <w:rPr>
          <w:szCs w:val="24"/>
        </w:rPr>
        <w:t>,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(Değişik ibare: 20/06/2021-31517 R.G./1. md</w:t>
      </w:r>
      <w:proofErr w:type="gramStart"/>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w:t>
      </w:r>
      <w:proofErr w:type="gramStart"/>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proofErr w:type="gramStart"/>
      <w:r w:rsidR="008817D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F40139">
        <w:rPr>
          <w:b/>
          <w:szCs w:val="24"/>
        </w:rPr>
        <w:t xml:space="preserve"> </w:t>
      </w:r>
      <w:r w:rsidR="003D181D" w:rsidRPr="00B772EE">
        <w:rPr>
          <w:b/>
          <w:szCs w:val="24"/>
        </w:rPr>
        <w:t>(</w:t>
      </w:r>
      <w:r w:rsidR="00E6003B" w:rsidRPr="00B772EE">
        <w:rPr>
          <w:b/>
          <w:szCs w:val="24"/>
        </w:rPr>
        <w:t>Değişik: 20/4/2011-27911 R.G./ 4.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w:t>
      </w:r>
      <w:r w:rsidR="00A06304" w:rsidRPr="00B772EE">
        <w:rPr>
          <w:szCs w:val="24"/>
        </w:rPr>
        <w:t xml:space="preserve"> </w:t>
      </w:r>
      <w:r w:rsidR="0072018D" w:rsidRPr="00B772EE">
        <w:rPr>
          <w:szCs w:val="24"/>
        </w:rPr>
        <w:t xml:space="preserve">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w:t>
      </w:r>
      <w:r w:rsidR="00A06304" w:rsidRPr="00B772EE">
        <w:rPr>
          <w:szCs w:val="24"/>
        </w:rPr>
        <w:t xml:space="preserve"> </w:t>
      </w:r>
      <w:r w:rsidR="0072018D" w:rsidRPr="00B772EE">
        <w:rPr>
          <w:szCs w:val="24"/>
        </w:rPr>
        <w:t xml:space="preserve">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w:t>
      </w:r>
      <w:r w:rsidR="00A06304" w:rsidRPr="00B772EE">
        <w:rPr>
          <w:szCs w:val="24"/>
        </w:rPr>
        <w:t xml:space="preserve"> </w:t>
      </w:r>
      <w:r w:rsidR="0072018D" w:rsidRPr="00B772EE">
        <w:rPr>
          <w:szCs w:val="24"/>
        </w:rPr>
        <w:t xml:space="preserve">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31260 R.G./2. md</w:t>
      </w:r>
      <w:proofErr w:type="gramStart"/>
      <w:r w:rsidR="00CF4B88" w:rsidRPr="00B772EE">
        <w:rPr>
          <w:b/>
          <w:szCs w:val="24"/>
        </w:rPr>
        <w:t>.</w:t>
      </w:r>
      <w:r w:rsidR="00A06304">
        <w:rPr>
          <w:b/>
          <w:szCs w:val="24"/>
        </w:rPr>
        <w:t>,</w:t>
      </w:r>
      <w:proofErr w:type="gramEnd"/>
      <w:r w:rsidR="00CF4B88" w:rsidRPr="00B772EE">
        <w:rPr>
          <w:b/>
          <w:szCs w:val="24"/>
        </w:rPr>
        <w:t xml:space="preserve"> </w:t>
      </w:r>
      <w:r w:rsidR="00A06304">
        <w:rPr>
          <w:b/>
          <w:szCs w:val="24"/>
        </w:rPr>
        <w:t>y</w:t>
      </w:r>
      <w:r w:rsidR="00CF4B88" w:rsidRPr="00B772EE">
        <w:rPr>
          <w:b/>
          <w:szCs w:val="24"/>
        </w:rPr>
        <w:t>ürürlük</w:t>
      </w:r>
      <w:r w:rsidR="009526B5" w:rsidRPr="00B772EE">
        <w:rPr>
          <w:b/>
          <w:szCs w:val="24"/>
        </w:rPr>
        <w:t>:</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proofErr w:type="gramStart"/>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31260 R.G./2. md</w:t>
      </w:r>
      <w:proofErr w:type="gramStart"/>
      <w:r w:rsidR="00CF4B88" w:rsidRPr="00B772EE">
        <w:rPr>
          <w:b/>
          <w:szCs w:val="24"/>
        </w:rPr>
        <w:t>.</w:t>
      </w:r>
      <w:r w:rsidR="00A06304">
        <w:rPr>
          <w:b/>
          <w:szCs w:val="24"/>
        </w:rPr>
        <w:t>,</w:t>
      </w:r>
      <w:proofErr w:type="gramEnd"/>
      <w:r w:rsidR="00CF4B88" w:rsidRPr="00B772EE">
        <w:rPr>
          <w:b/>
          <w:szCs w:val="24"/>
        </w:rPr>
        <w:t xml:space="preserve"> yürürlük:</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(Mülga ibare: 29/12/2022-32058 R.G./1. md</w:t>
      </w:r>
      <w:proofErr w:type="gramStart"/>
      <w:r w:rsidR="006E370D" w:rsidRPr="0031215B">
        <w:rPr>
          <w:b/>
          <w:szCs w:val="24"/>
        </w:rPr>
        <w:t>.,</w:t>
      </w:r>
      <w:proofErr w:type="gramEnd"/>
      <w:r w:rsidR="006E370D" w:rsidRPr="0031215B">
        <w:rPr>
          <w:b/>
          <w:szCs w:val="24"/>
        </w:rPr>
        <w:t xml:space="preserve"> yürürlük: 13/1/2023)</w:t>
      </w:r>
      <w:r w:rsidRPr="0031215B">
        <w:rPr>
          <w:szCs w:val="24"/>
        </w:rPr>
        <w:t xml:space="preserve"> </w:t>
      </w:r>
      <w:r w:rsidRPr="00B772EE">
        <w:rPr>
          <w:szCs w:val="24"/>
        </w:rPr>
        <w:t xml:space="preserve">iş hacmini gösteren belgeler ve iş deneyimini </w:t>
      </w:r>
      <w:r w:rsidRPr="00B772EE">
        <w:rPr>
          <w:szCs w:val="24"/>
        </w:rPr>
        <w:lastRenderedPageBreak/>
        <w:t xml:space="preserve">gösteren belgelerde aranılacak yeterlik kriterlerinin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(Mülga ibare: 29/12/2022-32058 R.G./1. md</w:t>
      </w:r>
      <w:proofErr w:type="gramStart"/>
      <w:r w:rsidR="00F84B5E" w:rsidRPr="0031215B">
        <w:rPr>
          <w:b/>
          <w:szCs w:val="24"/>
        </w:rPr>
        <w:t>.,</w:t>
      </w:r>
      <w:proofErr w:type="gramEnd"/>
      <w:r w:rsidR="00F84B5E" w:rsidRPr="0031215B">
        <w:rPr>
          <w:b/>
          <w:szCs w:val="24"/>
        </w:rPr>
        <w:t xml:space="preserve">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(Mülga ibare: 29/12/2022-32058 R.G./2. md</w:t>
      </w:r>
      <w:proofErr w:type="gramStart"/>
      <w:r w:rsidR="002D1E9A" w:rsidRPr="0031215B">
        <w:rPr>
          <w:b/>
          <w:szCs w:val="24"/>
        </w:rPr>
        <w:t>.,</w:t>
      </w:r>
      <w:proofErr w:type="gramEnd"/>
      <w:r w:rsidR="002D1E9A" w:rsidRPr="0031215B">
        <w:rPr>
          <w:b/>
          <w:szCs w:val="24"/>
        </w:rPr>
        <w:t xml:space="preserve">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w:t>
      </w:r>
      <w:proofErr w:type="gramEnd"/>
      <w:r w:rsidRPr="00B772EE">
        <w:rPr>
          <w:szCs w:val="24"/>
        </w:rPr>
        <w:t xml:space="preserve">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Pr="00B772EE">
        <w:rPr>
          <w:szCs w:val="24"/>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009B1E97" w:rsidRPr="00B772EE">
        <w:rPr>
          <w:szCs w:val="24"/>
        </w:rPr>
        <w:t xml:space="preserve">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009B1E97" w:rsidRPr="00B772EE">
        <w:rPr>
          <w:rFonts w:eastAsia="ヒラギノ明朝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00B25546">
        <w:rPr>
          <w:b/>
          <w:szCs w:val="24"/>
        </w:rPr>
        <w:t xml:space="preserve"> </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B25546">
        <w:rPr>
          <w:b/>
          <w:szCs w:val="24"/>
        </w:rPr>
        <w:t xml:space="preserve"> </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DE634A" w:rsidRPr="00E37418">
        <w:rPr>
          <w:szCs w:val="24"/>
        </w:rPr>
        <w:t>.</w:t>
      </w:r>
      <w:r w:rsidR="004140F4" w:rsidRPr="00E37418">
        <w:rPr>
          <w:szCs w:val="24"/>
        </w:rPr>
        <w:t xml:space="preserve"> </w:t>
      </w:r>
      <w:r w:rsidR="00BA5A58" w:rsidRPr="00E37418">
        <w:rPr>
          <w:b/>
          <w:szCs w:val="24"/>
        </w:rPr>
        <w:t>(Ek ibare: 18/05/2024-32550 R.G./2.md</w:t>
      </w:r>
      <w:proofErr w:type="gramStart"/>
      <w:r w:rsidR="00BA5A58" w:rsidRPr="00E37418">
        <w:rPr>
          <w:b/>
          <w:szCs w:val="24"/>
        </w:rPr>
        <w:t>.,</w:t>
      </w:r>
      <w:proofErr w:type="gramEnd"/>
      <w:r w:rsidR="00BA5A58" w:rsidRPr="00E37418">
        <w:rPr>
          <w:b/>
          <w:szCs w:val="24"/>
        </w:rPr>
        <w:t xml:space="preserve"> yürürlük: 01/08/2025) </w:t>
      </w:r>
      <w:r w:rsidR="00B25546" w:rsidRPr="00E37418">
        <w:rPr>
          <w:szCs w:val="24"/>
          <w:lang w:eastAsia="tr-TR"/>
        </w:rPr>
        <w:t>Tekliflerin fiziki ortamda alındığı ihalelerde,</w:t>
      </w:r>
      <w:r w:rsidR="00B25546" w:rsidRPr="00E37418">
        <w:rPr>
          <w:b/>
          <w:szCs w:val="24"/>
        </w:rPr>
        <w:t xml:space="preserve"> </w:t>
      </w:r>
      <w:r w:rsidR="00123434" w:rsidRPr="00B772EE">
        <w:rPr>
          <w:b/>
          <w:szCs w:val="24"/>
        </w:rPr>
        <w:t>(Ek cümle:</w:t>
      </w:r>
      <w:r w:rsidR="004140F4">
        <w:rPr>
          <w:b/>
          <w:szCs w:val="24"/>
        </w:rPr>
        <w:t xml:space="preserve"> </w:t>
      </w:r>
      <w:r w:rsidR="00123434" w:rsidRPr="00B772EE">
        <w:rPr>
          <w:b/>
          <w:szCs w:val="24"/>
        </w:rPr>
        <w:t>16.03.2019-30716 R.G/2.md.; yürürlük:</w:t>
      </w:r>
      <w:r w:rsidR="004140F4">
        <w:rPr>
          <w:b/>
          <w:szCs w:val="24"/>
        </w:rPr>
        <w:t xml:space="preserve"> </w:t>
      </w:r>
      <w:r w:rsidR="00123434" w:rsidRPr="00B772EE">
        <w:rPr>
          <w:b/>
          <w:szCs w:val="24"/>
        </w:rPr>
        <w:t>26.03.2019)</w:t>
      </w:r>
      <w:r w:rsidR="00B25546">
        <w:rPr>
          <w:b/>
          <w:szCs w:val="24"/>
        </w:rPr>
        <w:t xml:space="preserve"> </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b/>
          <w:szCs w:val="24"/>
        </w:rPr>
        <w:t xml:space="preserve"> </w:t>
      </w:r>
      <w:r w:rsidRPr="00B772EE">
        <w:rPr>
          <w:b/>
          <w:szCs w:val="24"/>
        </w:rPr>
        <w:t>Değişik ibare: 20/8/2011-28031 R.G./4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4140F4">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proofErr w:type="gramStart"/>
      <w:r w:rsidRPr="00B772EE">
        <w:rPr>
          <w:b/>
          <w:szCs w:val="24"/>
        </w:rPr>
        <w:t>.</w:t>
      </w:r>
      <w:r w:rsidR="00DE634A" w:rsidRPr="00B772EE">
        <w:rPr>
          <w:b/>
          <w:szCs w:val="24"/>
        </w:rPr>
        <w:t>;</w:t>
      </w:r>
      <w:proofErr w:type="gramEnd"/>
      <w:r w:rsidR="00DE634A" w:rsidRPr="00B772EE">
        <w:rPr>
          <w:b/>
          <w:szCs w:val="24"/>
        </w:rPr>
        <w:t xml:space="preserve"> Mülga madde: 25/01/2017-29959 R.G./1. md.</w:t>
      </w:r>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4140F4">
        <w:rPr>
          <w:rFonts w:eastAsia="ヒラギノ明朝 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rFonts w:eastAsia="ヒラギノ明朝Pro W3"/>
          <w:b/>
          <w:szCs w:val="24"/>
        </w:rPr>
        <w:t xml:space="preserve"> </w:t>
      </w:r>
      <w:r w:rsidRPr="00B772EE">
        <w:rPr>
          <w:b/>
          <w:szCs w:val="24"/>
        </w:rPr>
        <w:t>Değişik: 20/8/2011-28031 R.G./ 5 md</w:t>
      </w:r>
      <w:proofErr w:type="gramStart"/>
      <w:r w:rsidRPr="00B772EE">
        <w:rPr>
          <w:b/>
          <w:szCs w:val="24"/>
        </w:rPr>
        <w:t>.</w:t>
      </w:r>
      <w:r w:rsidR="00324D89">
        <w:rPr>
          <w:b/>
          <w:szCs w:val="24"/>
        </w:rPr>
        <w:t>;</w:t>
      </w:r>
      <w:proofErr w:type="gramEnd"/>
      <w:r w:rsidR="00324D89">
        <w:rPr>
          <w:b/>
          <w:szCs w:val="24"/>
        </w:rPr>
        <w:t xml:space="preserve"> M</w:t>
      </w:r>
      <w:r w:rsidR="00DE634A" w:rsidRPr="00B772EE">
        <w:rPr>
          <w:b/>
          <w:szCs w:val="24"/>
        </w:rPr>
        <w:t>ülga madde: 25/01/2017-29959 R.G./1. md.</w:t>
      </w:r>
      <w:r w:rsidRPr="00B772EE">
        <w:rPr>
          <w:b/>
          <w:szCs w:val="24"/>
        </w:rPr>
        <w:t>)</w:t>
      </w:r>
      <w:r w:rsidR="009B1E97" w:rsidRPr="00B772EE">
        <w:rPr>
          <w:b/>
          <w:szCs w:val="24"/>
        </w:rPr>
        <w:t xml:space="preserve"> </w:t>
      </w:r>
      <w:r w:rsidRPr="00B772EE">
        <w:rPr>
          <w:b/>
          <w:szCs w:val="24"/>
        </w:rPr>
        <w:t>8.2.</w:t>
      </w:r>
      <w:r w:rsidR="009B1E97" w:rsidRPr="00B772EE">
        <w:rPr>
          <w:szCs w:val="24"/>
        </w:rPr>
        <w:t xml:space="preserve"> </w:t>
      </w:r>
      <w:r w:rsidRPr="00B772EE">
        <w:rPr>
          <w:szCs w:val="24"/>
        </w:rPr>
        <w:t>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009B1E97" w:rsidRPr="00B772EE">
        <w:rPr>
          <w:szCs w:val="24"/>
        </w:rPr>
        <w:t xml:space="preserve"> </w:t>
      </w:r>
      <w:r w:rsidRPr="00B772EE">
        <w:rPr>
          <w:szCs w:val="24"/>
        </w:rPr>
        <w:t xml:space="preserve">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w:t>
      </w:r>
      <w:r w:rsidR="009B1E97" w:rsidRPr="00B772EE">
        <w:rPr>
          <w:szCs w:val="24"/>
        </w:rPr>
        <w:t xml:space="preserve">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w:t>
      </w:r>
      <w:r w:rsidRPr="00B772EE">
        <w:rPr>
          <w:szCs w:val="24"/>
        </w:rPr>
        <w:lastRenderedPageBreak/>
        <w:t xml:space="preserve">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w:t>
      </w:r>
      <w:r w:rsidR="009B1E97" w:rsidRPr="00B772EE">
        <w:rPr>
          <w:szCs w:val="24"/>
        </w:rPr>
        <w:t xml:space="preserve">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w:t>
      </w:r>
      <w:r w:rsidR="009B1E97" w:rsidRPr="00B772EE">
        <w:rPr>
          <w:szCs w:val="24"/>
        </w:rPr>
        <w:t xml:space="preserve">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009B1E97" w:rsidRPr="00B772EE">
        <w:rPr>
          <w:szCs w:val="24"/>
        </w:rPr>
        <w:t xml:space="preserve"> </w:t>
      </w:r>
      <w:r w:rsidRPr="00B772EE">
        <w:rPr>
          <w:szCs w:val="24"/>
        </w:rPr>
        <w:t xml:space="preserve">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009B1E97" w:rsidRPr="00B772EE">
        <w:rPr>
          <w:szCs w:val="24"/>
        </w:rPr>
        <w:t xml:space="preserve"> </w:t>
      </w:r>
      <w:r w:rsidRPr="00B772EE">
        <w:rPr>
          <w:szCs w:val="24"/>
        </w:rPr>
        <w:t xml:space="preserve">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proofErr w:type="gramStart"/>
      <w:r w:rsidR="00AE0689" w:rsidRPr="00B772EE">
        <w:rPr>
          <w:b/>
          <w:szCs w:val="24"/>
        </w:rPr>
        <w:t>.</w:t>
      </w:r>
      <w:r w:rsidR="000B1809" w:rsidRPr="00B772EE">
        <w:rPr>
          <w:rFonts w:eastAsia="Calibri"/>
          <w:b/>
          <w:bCs/>
          <w:szCs w:val="24"/>
        </w:rPr>
        <w:t>;</w:t>
      </w:r>
      <w:proofErr w:type="gramEnd"/>
      <w:r w:rsidR="00AE3896">
        <w:rPr>
          <w:rFonts w:eastAsia="Calibri"/>
          <w:b/>
          <w:bCs/>
          <w:szCs w:val="24"/>
        </w:rPr>
        <w:t xml:space="preserve"> </w:t>
      </w:r>
      <w:r w:rsidR="00AE3896">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w:t>
      </w:r>
      <w:r w:rsidR="00AE3896">
        <w:rPr>
          <w:rFonts w:eastAsia="Calibri"/>
          <w:b/>
          <w:bCs/>
          <w:szCs w:val="24"/>
        </w:rPr>
        <w:t xml:space="preserve"> </w:t>
      </w:r>
      <w:r w:rsidR="000B1809" w:rsidRPr="00B772EE">
        <w:rPr>
          <w:rFonts w:eastAsia="Calibri"/>
          <w:b/>
          <w:bCs/>
          <w:szCs w:val="24"/>
        </w:rPr>
        <w:t>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8.5.</w:t>
      </w:r>
      <w:r w:rsidR="009B1E97">
        <w:rPr>
          <w:b/>
          <w:szCs w:val="24"/>
        </w:rPr>
        <w:t xml:space="preserve"> </w:t>
      </w:r>
      <w:r w:rsidRPr="00B772EE">
        <w:rPr>
          <w:b/>
          <w:szCs w:val="24"/>
        </w:rPr>
        <w:t>(Ek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009B1E97" w:rsidRPr="00B772EE">
        <w:rPr>
          <w:b/>
          <w:szCs w:val="24"/>
        </w:rPr>
        <w:t xml:space="preserve"> </w:t>
      </w:r>
      <w:r w:rsidRPr="00B772EE">
        <w:rPr>
          <w:b/>
          <w:szCs w:val="24"/>
        </w:rPr>
        <w:t>(</w:t>
      </w:r>
      <w:r w:rsidR="001658E3" w:rsidRPr="00B772EE">
        <w:rPr>
          <w:b/>
          <w:szCs w:val="24"/>
        </w:rPr>
        <w:t>Değişik: 30/09/2020-</w:t>
      </w:r>
      <w:r w:rsidRPr="00B772EE">
        <w:rPr>
          <w:b/>
          <w:szCs w:val="24"/>
        </w:rPr>
        <w:t>31260 R.G./3. md</w:t>
      </w:r>
      <w:proofErr w:type="gramStart"/>
      <w:r w:rsidRPr="00B772EE">
        <w:rPr>
          <w:b/>
          <w:szCs w:val="24"/>
        </w:rPr>
        <w:t>.</w:t>
      </w:r>
      <w:r w:rsidR="00AE3896">
        <w:rPr>
          <w:b/>
          <w:szCs w:val="24"/>
        </w:rPr>
        <w:t>,</w:t>
      </w:r>
      <w:proofErr w:type="gramEnd"/>
      <w:r w:rsidRPr="00B772EE">
        <w:rPr>
          <w:b/>
          <w:szCs w:val="24"/>
        </w:rPr>
        <w:t xml:space="preserve"> yürürlük:</w:t>
      </w:r>
      <w:r w:rsidR="00AE3896">
        <w:rPr>
          <w:b/>
          <w:szCs w:val="24"/>
        </w:rPr>
        <w:t xml:space="preserve"> </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009B1E97" w:rsidRPr="00B772EE">
        <w:rPr>
          <w:szCs w:val="24"/>
        </w:rPr>
        <w:t xml:space="preserve"> </w:t>
      </w:r>
      <w:r w:rsidRPr="00B772EE">
        <w:rPr>
          <w:szCs w:val="24"/>
        </w:rPr>
        <w:t xml:space="preserve">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009B1E97" w:rsidRPr="00B772EE">
        <w:rPr>
          <w:b/>
          <w:szCs w:val="24"/>
        </w:rPr>
        <w:t xml:space="preserve">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w:t>
      </w:r>
      <w:r w:rsidRPr="00B772EE">
        <w:rPr>
          <w:szCs w:val="24"/>
        </w:rPr>
        <w:lastRenderedPageBreak/>
        <w:t>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(Ek: 20/8/2011-28031 R.G./ 6 md.)</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E37418" w:rsidRDefault="0072018D" w:rsidP="00DE69ED">
      <w:pPr>
        <w:pStyle w:val="3-NormalYaz0"/>
        <w:tabs>
          <w:tab w:val="clear" w:pos="566"/>
          <w:tab w:val="left" w:pos="709"/>
        </w:tabs>
        <w:ind w:firstLine="709"/>
        <w:rPr>
          <w:szCs w:val="24"/>
        </w:rPr>
      </w:pPr>
      <w:r w:rsidRPr="00B772EE">
        <w:rPr>
          <w:b/>
          <w:bCs/>
          <w:szCs w:val="24"/>
        </w:rPr>
        <w:t>10.1.2.</w:t>
      </w:r>
      <w:r w:rsidR="009B1E97">
        <w:rPr>
          <w:b/>
          <w:bCs/>
          <w:szCs w:val="24"/>
        </w:rPr>
        <w:t xml:space="preserve"> </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AE3896">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proofErr w:type="gramStart"/>
      <w:r w:rsidR="00AE0689" w:rsidRPr="00B772EE">
        <w:rPr>
          <w:b/>
          <w:szCs w:val="24"/>
        </w:rPr>
        <w:t>.</w:t>
      </w:r>
      <w:r w:rsidR="008A770B" w:rsidRPr="00B772EE">
        <w:rPr>
          <w:rFonts w:eastAsia="Calibri"/>
          <w:b/>
          <w:bCs/>
          <w:szCs w:val="24"/>
        </w:rPr>
        <w:t>;</w:t>
      </w:r>
      <w:proofErr w:type="gramEnd"/>
      <w:r w:rsidR="00DD5CDB">
        <w:rPr>
          <w:rFonts w:eastAsia="Calibri"/>
          <w:b/>
          <w:bCs/>
          <w:szCs w:val="24"/>
        </w:rPr>
        <w:t xml:space="preserve"> M</w:t>
      </w:r>
      <w:r w:rsidR="008A770B" w:rsidRPr="00B772EE">
        <w:rPr>
          <w:rFonts w:eastAsia="Calibri"/>
          <w:b/>
          <w:bCs/>
          <w:szCs w:val="24"/>
        </w:rPr>
        <w:t>ülga ibare: 13.06.2019-30800 R.G/2.md.</w:t>
      </w:r>
      <w:r w:rsidR="003A5BA8" w:rsidRPr="00B772EE">
        <w:rPr>
          <w:rFonts w:eastAsia="Calibri"/>
          <w:b/>
          <w:bCs/>
          <w:szCs w:val="24"/>
        </w:rPr>
        <w:t>,</w:t>
      </w:r>
      <w:r w:rsidR="00DD5CDB">
        <w:rPr>
          <w:rFonts w:eastAsia="Calibri"/>
          <w:b/>
          <w:bCs/>
          <w:szCs w:val="24"/>
        </w:rPr>
        <w:t xml:space="preserve"> yürürlük:</w:t>
      </w:r>
      <w:r w:rsidR="00AE3896">
        <w:rPr>
          <w:rFonts w:eastAsia="Calibri"/>
          <w:b/>
          <w:bCs/>
          <w:szCs w:val="24"/>
        </w:rPr>
        <w:t xml:space="preserve"> </w:t>
      </w:r>
      <w:r w:rsidR="00DD5CDB">
        <w:rPr>
          <w:rFonts w:eastAsia="Calibri"/>
          <w:b/>
          <w:bCs/>
          <w:szCs w:val="24"/>
        </w:rPr>
        <w:t>23.06.2019</w:t>
      </w:r>
      <w:r w:rsidR="00AE0689" w:rsidRPr="00B772EE">
        <w:rPr>
          <w:b/>
          <w:szCs w:val="24"/>
        </w:rPr>
        <w:t>)</w:t>
      </w:r>
      <w:r w:rsidR="00DD5CDB" w:rsidRPr="00DD5CDB">
        <w:rPr>
          <w:szCs w:val="24"/>
        </w:rPr>
        <w:t xml:space="preserve"> </w:t>
      </w:r>
      <w:r w:rsidRPr="00B772EE">
        <w:rPr>
          <w:szCs w:val="24"/>
        </w:rPr>
        <w:t xml:space="preserve">yeminli mali müşavir veya serbest muhasebeci mali müşavirce </w:t>
      </w:r>
      <w:r w:rsidR="00011391" w:rsidRPr="00E37418">
        <w:rPr>
          <w:b/>
          <w:szCs w:val="24"/>
        </w:rPr>
        <w:t xml:space="preserve">(Değişik ibare: 18/05/2024-32550 R.G./3.md., yürürlük: 01/08/2025) </w:t>
      </w:r>
      <w:r w:rsidR="002213EF" w:rsidRPr="00E37418">
        <w:rPr>
          <w:szCs w:val="24"/>
          <w:lang w:eastAsia="tr-TR"/>
        </w:rPr>
        <w:t>e-forma</w:t>
      </w:r>
      <w:r w:rsidRPr="00E37418">
        <w:rPr>
          <w:szCs w:val="24"/>
        </w:rPr>
        <w:t xml:space="preserve"> uygun olarak düzenlenen belgeyi de sunabileceklerdir. Bu belgeler dışında,</w:t>
      </w:r>
      <w:r w:rsidR="002700B6" w:rsidRPr="00E37418">
        <w:rPr>
          <w:szCs w:val="24"/>
        </w:rPr>
        <w:t xml:space="preserve"> </w:t>
      </w:r>
      <w:r w:rsidRPr="00E37418">
        <w:rPr>
          <w:szCs w:val="24"/>
        </w:rPr>
        <w:t xml:space="preserve">bilançoda aranan </w:t>
      </w:r>
      <w:proofErr w:type="gramStart"/>
      <w:r w:rsidRPr="00E37418">
        <w:rPr>
          <w:szCs w:val="24"/>
        </w:rPr>
        <w:t>kriterlerin</w:t>
      </w:r>
      <w:proofErr w:type="gramEnd"/>
      <w:r w:rsidRPr="00E37418">
        <w:rPr>
          <w:szCs w:val="24"/>
        </w:rPr>
        <w:t xml:space="preserve"> sağlandığını göstermek üzere sunulan hiçbir belge, eşdeğer belge olarak kabul edilmeyecektir.</w:t>
      </w:r>
    </w:p>
    <w:p w:rsidR="0072018D" w:rsidRPr="00E37418" w:rsidRDefault="0072018D" w:rsidP="00DE69ED">
      <w:pPr>
        <w:pStyle w:val="3-NormalYaz0"/>
        <w:tabs>
          <w:tab w:val="clear" w:pos="566"/>
          <w:tab w:val="left" w:pos="709"/>
        </w:tabs>
        <w:ind w:firstLine="709"/>
        <w:rPr>
          <w:szCs w:val="24"/>
        </w:rPr>
      </w:pPr>
      <w:r w:rsidRPr="00E37418">
        <w:rPr>
          <w:b/>
          <w:bCs/>
          <w:szCs w:val="24"/>
        </w:rPr>
        <w:t>10.1.3.</w:t>
      </w:r>
      <w:r w:rsidR="00DD5CDB" w:rsidRPr="00E37418">
        <w:rPr>
          <w:b/>
          <w:bCs/>
          <w:szCs w:val="24"/>
        </w:rPr>
        <w:t xml:space="preserve"> </w:t>
      </w:r>
      <w:r w:rsidRPr="00E37418">
        <w:rPr>
          <w:b/>
          <w:szCs w:val="24"/>
        </w:rPr>
        <w:t>(Ek: 20/8/2011-28031 R.G./ 6 md.)</w:t>
      </w:r>
      <w:r w:rsidRPr="00E37418">
        <w:rPr>
          <w:szCs w:val="24"/>
        </w:rPr>
        <w:t xml:space="preserve"> Aday veya isteklilerce sunulan Bilanço Bilgileri Tablosu’nun, ilgili </w:t>
      </w:r>
      <w:r w:rsidR="00011391" w:rsidRPr="00E37418">
        <w:rPr>
          <w:b/>
          <w:szCs w:val="24"/>
        </w:rPr>
        <w:t>(Değişik ibare: 18/05/2024-32550 R.G./3.md</w:t>
      </w:r>
      <w:proofErr w:type="gramStart"/>
      <w:r w:rsidR="00011391" w:rsidRPr="00E37418">
        <w:rPr>
          <w:b/>
          <w:szCs w:val="24"/>
        </w:rPr>
        <w:t>.,</w:t>
      </w:r>
      <w:proofErr w:type="gramEnd"/>
      <w:r w:rsidR="00011391" w:rsidRPr="00E37418">
        <w:rPr>
          <w:b/>
          <w:szCs w:val="24"/>
        </w:rPr>
        <w:t xml:space="preserve"> yürürlük: 01/08/2025) </w:t>
      </w:r>
      <w:r w:rsidR="002629C8" w:rsidRPr="00E37418">
        <w:rPr>
          <w:szCs w:val="24"/>
          <w:lang w:eastAsia="tr-TR"/>
        </w:rPr>
        <w:t>e-forma</w:t>
      </w:r>
      <w:r w:rsidRPr="00E37418">
        <w:rPr>
          <w:szCs w:val="24"/>
        </w:rPr>
        <w:t xml:space="preserve"> uygun olarak ve anılan formda yapılan açıklamalar dikkate alınmak suretiyle düzenlenmesi gerekmektedir. Bu Tablonun, ihalenin ilk ilan veya davet tarihinden </w:t>
      </w:r>
      <w:r w:rsidR="00802B4F" w:rsidRPr="00E37418">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E37418">
        <w:rPr>
          <w:b/>
          <w:szCs w:val="24"/>
        </w:rPr>
        <w:t>10.2.</w:t>
      </w:r>
      <w:r w:rsidR="00DD5CDB" w:rsidRPr="00E37418">
        <w:rPr>
          <w:szCs w:val="24"/>
        </w:rPr>
        <w:t xml:space="preserve"> </w:t>
      </w:r>
      <w:r w:rsidRPr="00E37418">
        <w:rPr>
          <w:szCs w:val="24"/>
        </w:rPr>
        <w:t>İş hacmini göstermek üzere aday veya isteklilerin başvuru veya teklifleri ile birlikte toplam ciroyu gösteren gelir tablosunu ya da</w:t>
      </w:r>
      <w:r w:rsidR="00312A22" w:rsidRPr="00E37418">
        <w:rPr>
          <w:szCs w:val="24"/>
        </w:rPr>
        <w:t xml:space="preserve"> </w:t>
      </w:r>
      <w:r w:rsidR="008A770B" w:rsidRPr="00E37418">
        <w:rPr>
          <w:b/>
          <w:szCs w:val="24"/>
        </w:rPr>
        <w:t>(</w:t>
      </w:r>
      <w:r w:rsidR="008A770B" w:rsidRPr="00E37418">
        <w:rPr>
          <w:rFonts w:eastAsia="Calibri"/>
          <w:b/>
          <w:bCs/>
          <w:szCs w:val="24"/>
        </w:rPr>
        <w:t>Değişik ib</w:t>
      </w:r>
      <w:r w:rsidR="00312A22" w:rsidRPr="00E37418">
        <w:rPr>
          <w:rFonts w:eastAsia="Calibri"/>
          <w:b/>
          <w:bCs/>
          <w:szCs w:val="24"/>
        </w:rPr>
        <w:t>are: 13.06.2019-30800 R.G/3.md</w:t>
      </w:r>
      <w:proofErr w:type="gramStart"/>
      <w:r w:rsidR="00312A22" w:rsidRPr="00E37418">
        <w:rPr>
          <w:rFonts w:eastAsia="Calibri"/>
          <w:b/>
          <w:bCs/>
          <w:szCs w:val="24"/>
        </w:rPr>
        <w:t>.,</w:t>
      </w:r>
      <w:proofErr w:type="gramEnd"/>
      <w:r w:rsidR="008A770B" w:rsidRPr="00E37418">
        <w:rPr>
          <w:rFonts w:eastAsia="Calibri"/>
          <w:b/>
          <w:bCs/>
          <w:szCs w:val="24"/>
        </w:rPr>
        <w:t xml:space="preserve"> yürürlük:</w:t>
      </w:r>
      <w:r w:rsidR="00AE3896" w:rsidRPr="00E37418">
        <w:rPr>
          <w:rFonts w:eastAsia="Calibri"/>
          <w:b/>
          <w:bCs/>
          <w:szCs w:val="24"/>
        </w:rPr>
        <w:t xml:space="preserve"> </w:t>
      </w:r>
      <w:r w:rsidR="008A770B" w:rsidRPr="00E37418">
        <w:rPr>
          <w:rFonts w:eastAsia="Calibri"/>
          <w:b/>
          <w:bCs/>
          <w:szCs w:val="24"/>
        </w:rPr>
        <w:t>23.06.2019)</w:t>
      </w:r>
      <w:r w:rsidR="008A770B" w:rsidRPr="00E37418">
        <w:rPr>
          <w:szCs w:val="24"/>
        </w:rPr>
        <w:t xml:space="preserve"> ihale konusu iş ile ilgili ciroyu gösteren </w:t>
      </w:r>
      <w:r w:rsidR="00011391" w:rsidRPr="00E37418">
        <w:rPr>
          <w:b/>
          <w:szCs w:val="24"/>
        </w:rPr>
        <w:t xml:space="preserve">(Değişik ibare: 18/05/2024-32550 R.G./3.md., yürürlük: 01/08/2025) </w:t>
      </w:r>
      <w:r w:rsidR="002213EF" w:rsidRPr="00E37418">
        <w:rPr>
          <w:szCs w:val="24"/>
          <w:lang w:eastAsia="tr-TR"/>
        </w:rPr>
        <w:t>e-forma</w:t>
      </w:r>
      <w:r w:rsidR="008A770B" w:rsidRPr="00E37418">
        <w:rPr>
          <w:szCs w:val="24"/>
        </w:rPr>
        <w:t xml:space="preserve"> uygun </w:t>
      </w:r>
      <w:r w:rsidR="008A770B" w:rsidRPr="00B772EE">
        <w:rPr>
          <w:szCs w:val="24"/>
        </w:rPr>
        <w:t>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w:t>
      </w:r>
      <w:r w:rsidR="00312A22">
        <w:rPr>
          <w:rFonts w:eastAsia="Calibri"/>
          <w:b/>
          <w:bCs/>
          <w:szCs w:val="24"/>
        </w:rPr>
        <w:t>are: 13.06.2019-30800 R.G/3.md</w:t>
      </w:r>
      <w:proofErr w:type="gramStart"/>
      <w:r w:rsidR="00312A22">
        <w:rPr>
          <w:rFonts w:eastAsia="Calibri"/>
          <w:b/>
          <w:bCs/>
          <w:szCs w:val="24"/>
        </w:rPr>
        <w:t>.,</w:t>
      </w:r>
      <w:proofErr w:type="gramEnd"/>
      <w:r w:rsidR="00312A22">
        <w:rPr>
          <w:rFonts w:eastAsia="Calibri"/>
          <w:b/>
          <w:bCs/>
          <w:szCs w:val="24"/>
        </w:rPr>
        <w:t xml:space="preserve"> </w:t>
      </w:r>
      <w:r w:rsidR="0072303A" w:rsidRPr="00B772EE">
        <w:rPr>
          <w:rFonts w:eastAsia="Calibri"/>
          <w:b/>
          <w:bCs/>
          <w:szCs w:val="24"/>
        </w:rPr>
        <w:t>yürürlük:</w:t>
      </w:r>
      <w:r w:rsidR="00AE3896">
        <w:rPr>
          <w:rFonts w:eastAsia="Calibri"/>
          <w:b/>
          <w:bCs/>
          <w:szCs w:val="24"/>
        </w:rPr>
        <w:t xml:space="preserve"> </w:t>
      </w:r>
      <w:r w:rsidR="0072303A" w:rsidRPr="00B772EE">
        <w:rPr>
          <w:rFonts w:eastAsia="Calibri"/>
          <w:b/>
          <w:bCs/>
          <w:szCs w:val="24"/>
        </w:rPr>
        <w:t>23.06.2019)</w:t>
      </w:r>
      <w:r w:rsidR="00312A22">
        <w:rPr>
          <w:rFonts w:eastAsia="Calibri"/>
          <w:b/>
          <w:bCs/>
          <w:szCs w:val="24"/>
        </w:rPr>
        <w:t xml:space="preserve"> </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00DD5CDB" w:rsidRPr="00B772EE">
        <w:rPr>
          <w:szCs w:val="24"/>
        </w:rPr>
        <w:t xml:space="preserve"> </w:t>
      </w:r>
      <w:r w:rsidR="00591FF8" w:rsidRPr="00B772EE">
        <w:rPr>
          <w:szCs w:val="24"/>
        </w:rPr>
        <w:t>(</w:t>
      </w:r>
      <w:r w:rsidR="00591FF8" w:rsidRPr="00B772EE">
        <w:rPr>
          <w:rFonts w:eastAsia="Calibri"/>
          <w:b/>
          <w:bCs/>
          <w:szCs w:val="24"/>
        </w:rPr>
        <w:t>Mülga ma</w:t>
      </w:r>
      <w:r w:rsidR="00312A22">
        <w:rPr>
          <w:rFonts w:eastAsia="Calibri"/>
          <w:b/>
          <w:bCs/>
          <w:szCs w:val="24"/>
        </w:rPr>
        <w:t>dde: 13.06.2019-30800 R.G/4.md</w:t>
      </w:r>
      <w:proofErr w:type="gramStart"/>
      <w:r w:rsidR="00312A22">
        <w:rPr>
          <w:rFonts w:eastAsia="Calibri"/>
          <w:b/>
          <w:bCs/>
          <w:szCs w:val="24"/>
        </w:rPr>
        <w:t>.,</w:t>
      </w:r>
      <w:proofErr w:type="gramEnd"/>
      <w:r w:rsidR="00591FF8" w:rsidRPr="00B772EE">
        <w:rPr>
          <w:rFonts w:eastAsia="Calibri"/>
          <w:b/>
          <w:bCs/>
          <w:szCs w:val="24"/>
        </w:rPr>
        <w:t xml:space="preserve"> yürürlük:</w:t>
      </w:r>
      <w:r w:rsidR="00AE3896">
        <w:rPr>
          <w:rFonts w:eastAsia="Calibri"/>
          <w:b/>
          <w:bCs/>
          <w:szCs w:val="24"/>
        </w:rPr>
        <w:t xml:space="preserve"> </w:t>
      </w:r>
      <w:r w:rsidR="00591FF8" w:rsidRPr="00B772EE">
        <w:rPr>
          <w:rFonts w:eastAsia="Calibri"/>
          <w:b/>
          <w:bCs/>
          <w:szCs w:val="24"/>
        </w:rPr>
        <w:t>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00DD5CDB" w:rsidRPr="00B772EE">
        <w:rPr>
          <w:szCs w:val="24"/>
        </w:rPr>
        <w:t xml:space="preserve"> </w:t>
      </w:r>
      <w:r w:rsidRPr="00B772EE">
        <w:rPr>
          <w:szCs w:val="24"/>
        </w:rPr>
        <w:t xml:space="preserve">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lastRenderedPageBreak/>
        <w:t>Madde 10/A</w:t>
      </w:r>
      <w:r w:rsidRPr="00726CAD">
        <w:t xml:space="preserve">- </w:t>
      </w:r>
      <w:r w:rsidR="00B91C52" w:rsidRPr="00726CAD">
        <w:t>(Mülga: 20/06/2021-31517 R.G./2 md</w:t>
      </w:r>
      <w:proofErr w:type="gramStart"/>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md</w:t>
      </w:r>
      <w:proofErr w:type="gramStart"/>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w:t>
      </w:r>
      <w:r w:rsidRPr="00E37418">
        <w:rPr>
          <w:szCs w:val="24"/>
        </w:rPr>
        <w:t xml:space="preserve">belgenin </w:t>
      </w:r>
      <w:r w:rsidR="00E95BE0" w:rsidRPr="00E37418">
        <w:rPr>
          <w:b/>
          <w:szCs w:val="24"/>
        </w:rPr>
        <w:t>(Değişik ibare: 18/05/2024-32550 R.G./4.md</w:t>
      </w:r>
      <w:proofErr w:type="gramStart"/>
      <w:r w:rsidR="00E95BE0" w:rsidRPr="00E37418">
        <w:rPr>
          <w:b/>
          <w:szCs w:val="24"/>
        </w:rPr>
        <w:t>.,</w:t>
      </w:r>
      <w:proofErr w:type="gramEnd"/>
      <w:r w:rsidR="00E95BE0" w:rsidRPr="00E37418">
        <w:rPr>
          <w:b/>
          <w:szCs w:val="24"/>
        </w:rPr>
        <w:t xml:space="preserve"> yürürlük: 01/08/2025) </w:t>
      </w:r>
      <w:r w:rsidR="00772DFB" w:rsidRPr="00E37418">
        <w:rPr>
          <w:szCs w:val="24"/>
          <w:lang w:eastAsia="tr-TR"/>
        </w:rPr>
        <w:t>ilgili e-forma</w:t>
      </w:r>
      <w:r w:rsidRPr="00E37418">
        <w:rPr>
          <w:szCs w:val="24"/>
        </w:rPr>
        <w:t xml:space="preserve"> uygun şekilde </w:t>
      </w:r>
      <w:r w:rsidRPr="00B772EE">
        <w:rPr>
          <w:szCs w:val="24"/>
        </w:rPr>
        <w:t xml:space="preserve">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proofErr w:type="gramStart"/>
      <w:r w:rsidR="00DF0127" w:rsidRPr="00B772EE">
        <w:rPr>
          <w:b/>
          <w:szCs w:val="24"/>
        </w:rPr>
        <w:t>.</w:t>
      </w:r>
      <w:r w:rsidR="006A68B0">
        <w:rPr>
          <w:b/>
          <w:szCs w:val="24"/>
        </w:rPr>
        <w:t>;</w:t>
      </w:r>
      <w:proofErr w:type="gramEnd"/>
      <w:r w:rsidR="006A68B0">
        <w:rPr>
          <w:b/>
          <w:szCs w:val="24"/>
        </w:rPr>
        <w:t xml:space="preserve"> </w:t>
      </w:r>
      <w:r w:rsidR="006A68B0" w:rsidRPr="00C0366F">
        <w:rPr>
          <w:b/>
          <w:szCs w:val="24"/>
        </w:rPr>
        <w:t>Değişik cümle: 1/4/2023-32150 R.G./ 1. md.</w:t>
      </w:r>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md.) </w:t>
      </w:r>
      <w:r w:rsidR="004B0B69" w:rsidRPr="00C0366F">
        <w:rPr>
          <w:szCs w:val="24"/>
          <w:lang w:eastAsia="tr-TR"/>
        </w:rPr>
        <w:t>bir gazete ve internet haber sitesinde</w:t>
      </w:r>
      <w:r w:rsidR="004B0B69" w:rsidRPr="00B772EE">
        <w:rPr>
          <w:szCs w:val="24"/>
        </w:rPr>
        <w:t xml:space="preserve"> </w:t>
      </w:r>
      <w:r w:rsidRPr="00B772EE">
        <w:rPr>
          <w:szCs w:val="24"/>
        </w:rPr>
        <w:t xml:space="preserve">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gramStart"/>
      <w:r w:rsidRPr="00B772EE">
        <w:rPr>
          <w:szCs w:val="24"/>
        </w:rPr>
        <w:t>olacaktır.</w:t>
      </w:r>
      <w:r w:rsidR="00DF0127" w:rsidRPr="00B772EE">
        <w:rPr>
          <w:szCs w:val="24"/>
        </w:rPr>
        <w:t>Ancak</w:t>
      </w:r>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İhalenin yapılacağı yerde gazete çıkmaması veya internet haber sitesi yönetimi bulunmaması halinde ilan, aynı süreler içinde Basın İlan Kurumu İlan Portalında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 xml:space="preserve">İşin veya ihalenin yapılacağı yer belirlenirken, büyükşehirlerde büyükşehir belediye sınırları, diğer yerlerde belediye sınırları, işin veya ihalenin yapılacağı yerin belediye </w:t>
      </w:r>
      <w:r w:rsidRPr="00B772EE">
        <w:rPr>
          <w:szCs w:val="24"/>
        </w:rPr>
        <w:lastRenderedPageBreak/>
        <w:t>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İhalenin ve işin yapılacağı yerde yapılacak ilanlar Basın İlan Kurumu aracılığıyla belirlenen gazetelerde ve internet haber sitelerinde yapılacaktır. </w:t>
      </w:r>
      <w:proofErr w:type="gramStart"/>
      <w:r w:rsidR="00B605F0" w:rsidRPr="00C0366F">
        <w:rPr>
          <w:szCs w:val="24"/>
          <w:lang w:eastAsia="tr-TR"/>
        </w:rPr>
        <w:t>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00E1020E">
        <w:rPr>
          <w:b/>
          <w:bCs/>
          <w:szCs w:val="24"/>
        </w:rPr>
        <w:t xml:space="preserve"> </w:t>
      </w:r>
      <w:r w:rsidRPr="00B772EE">
        <w:rPr>
          <w:b/>
          <w:szCs w:val="24"/>
        </w:rPr>
        <w:t>(Ek: 20/8/2011-28031 R.G./7 md.)</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 xml:space="preserve">İdarelerin yapacakları ön ilanların, </w:t>
      </w:r>
      <w:r w:rsidR="004F0957" w:rsidRPr="00E37418">
        <w:rPr>
          <w:b/>
          <w:szCs w:val="24"/>
        </w:rPr>
        <w:t>(Değişik ibare: 18/05/2024-32550 R.G./5.md</w:t>
      </w:r>
      <w:proofErr w:type="gramStart"/>
      <w:r w:rsidR="004F0957" w:rsidRPr="00E37418">
        <w:rPr>
          <w:b/>
          <w:szCs w:val="24"/>
        </w:rPr>
        <w:t>.,</w:t>
      </w:r>
      <w:proofErr w:type="gramEnd"/>
      <w:r w:rsidR="004F0957" w:rsidRPr="00E37418">
        <w:rPr>
          <w:b/>
          <w:szCs w:val="24"/>
        </w:rPr>
        <w:t xml:space="preserve"> yürürlük: 01/08/2025) </w:t>
      </w:r>
      <w:r w:rsidR="008210BC" w:rsidRPr="00E37418">
        <w:rPr>
          <w:szCs w:val="24"/>
          <w:lang w:eastAsia="tr-TR"/>
        </w:rPr>
        <w:t>ilgili e-forma</w:t>
      </w:r>
      <w:r w:rsidRPr="00E37418">
        <w:rPr>
          <w:szCs w:val="24"/>
        </w:rPr>
        <w:t xml:space="preserve"> uygun olması </w:t>
      </w: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E37418"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w:t>
      </w:r>
      <w:r w:rsidRPr="00B772EE">
        <w:rPr>
          <w:szCs w:val="24"/>
        </w:rPr>
        <w:lastRenderedPageBreak/>
        <w:t xml:space="preserve">24 ve 25 inci maddelerdeki hükümlere uygun olarak yeniden yapılmadıkça, ihale veya ön 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w:t>
      </w:r>
      <w:proofErr w:type="gramEnd"/>
      <w:r w:rsidRPr="00B772EE">
        <w:rPr>
          <w:szCs w:val="24"/>
        </w:rPr>
        <w:t xml:space="preserve">Bu durumda düzeltme ilanı, </w:t>
      </w:r>
      <w:r w:rsidR="004F0957" w:rsidRPr="00E37418">
        <w:rPr>
          <w:b/>
          <w:szCs w:val="24"/>
        </w:rPr>
        <w:t>(Değişik ibare: 18/05/2024-32550 R.G./5.md</w:t>
      </w:r>
      <w:proofErr w:type="gramStart"/>
      <w:r w:rsidR="004F0957" w:rsidRPr="00E37418">
        <w:rPr>
          <w:b/>
          <w:szCs w:val="24"/>
        </w:rPr>
        <w:t>.,</w:t>
      </w:r>
      <w:proofErr w:type="gramEnd"/>
      <w:r w:rsidR="004F0957" w:rsidRPr="00E37418">
        <w:rPr>
          <w:b/>
          <w:szCs w:val="24"/>
        </w:rPr>
        <w:t xml:space="preserve"> yürürlük: 01/08/2025) </w:t>
      </w:r>
      <w:r w:rsidR="008210BC" w:rsidRPr="00E37418">
        <w:rPr>
          <w:szCs w:val="24"/>
          <w:lang w:eastAsia="tr-TR"/>
        </w:rPr>
        <w:t>ilgili e-form</w:t>
      </w:r>
      <w:r w:rsidRPr="00E37418">
        <w:rPr>
          <w:szCs w:val="24"/>
        </w:rPr>
        <w:t xml:space="preserve"> kullanılarak hatalı ilanın yayımlandığı yayın organında aynı şekilde yayımlanır.</w:t>
      </w:r>
    </w:p>
    <w:p w:rsidR="0072018D" w:rsidRPr="00E37418" w:rsidRDefault="0072018D" w:rsidP="00DE69ED">
      <w:pPr>
        <w:pStyle w:val="3-NormalYaz0"/>
        <w:tabs>
          <w:tab w:val="clear" w:pos="566"/>
          <w:tab w:val="left" w:pos="709"/>
        </w:tabs>
        <w:ind w:firstLine="709"/>
        <w:rPr>
          <w:szCs w:val="24"/>
        </w:rPr>
      </w:pPr>
      <w:r w:rsidRPr="00E37418">
        <w:rPr>
          <w:b/>
          <w:szCs w:val="24"/>
        </w:rPr>
        <w:t>13.4.2.</w:t>
      </w:r>
      <w:r w:rsidRPr="00E37418">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E37418" w:rsidRDefault="0072018D" w:rsidP="006656F1">
      <w:pPr>
        <w:pStyle w:val="Balk1"/>
        <w:ind w:firstLine="708"/>
      </w:pPr>
      <w:r w:rsidRPr="00E37418">
        <w:t>13.5. İhale iptal ilanı</w:t>
      </w:r>
    </w:p>
    <w:p w:rsidR="0072018D" w:rsidRPr="00B772EE" w:rsidRDefault="0072018D" w:rsidP="00DE69ED">
      <w:pPr>
        <w:pStyle w:val="3-NormalYaz0"/>
        <w:tabs>
          <w:tab w:val="clear" w:pos="566"/>
          <w:tab w:val="left" w:pos="709"/>
        </w:tabs>
        <w:ind w:firstLine="709"/>
        <w:rPr>
          <w:szCs w:val="24"/>
        </w:rPr>
      </w:pPr>
      <w:r w:rsidRPr="00E37418">
        <w:rPr>
          <w:szCs w:val="24"/>
        </w:rPr>
        <w:t xml:space="preserve">İhale veya son başvuru saatinden önce ihalenin iptal edilmesi durumunda, </w:t>
      </w:r>
      <w:r w:rsidR="004F0957" w:rsidRPr="00E37418">
        <w:rPr>
          <w:b/>
          <w:szCs w:val="24"/>
        </w:rPr>
        <w:t>(Değişik ibare: 18/05/2024-32550 R.G./5.md</w:t>
      </w:r>
      <w:proofErr w:type="gramStart"/>
      <w:r w:rsidR="004F0957" w:rsidRPr="00E37418">
        <w:rPr>
          <w:b/>
          <w:szCs w:val="24"/>
        </w:rPr>
        <w:t>.,</w:t>
      </w:r>
      <w:proofErr w:type="gramEnd"/>
      <w:r w:rsidR="004F0957" w:rsidRPr="00E37418">
        <w:rPr>
          <w:b/>
          <w:szCs w:val="24"/>
        </w:rPr>
        <w:t xml:space="preserve"> yürürlük: 01/08/2025) </w:t>
      </w:r>
      <w:r w:rsidR="009A5B4D" w:rsidRPr="00E37418">
        <w:rPr>
          <w:szCs w:val="24"/>
          <w:lang w:eastAsia="tr-TR"/>
        </w:rPr>
        <w:t>ilgili e-form</w:t>
      </w:r>
      <w:r w:rsidRPr="00E37418">
        <w:rPr>
          <w:szCs w:val="24"/>
        </w:rPr>
        <w:t xml:space="preserve"> </w:t>
      </w:r>
      <w:r w:rsidRPr="00B772EE">
        <w:rPr>
          <w:szCs w:val="24"/>
        </w:rPr>
        <w:t>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206264">
        <w:rPr>
          <w:rStyle w:val="StilKitapBal"/>
          <w:rFonts w:eastAsiaTheme="majorEastAsia"/>
          <w:sz w:val="24"/>
        </w:rPr>
        <w:t>(Değişik: 16/03/</w:t>
      </w:r>
      <w:r w:rsidR="00F22A0F" w:rsidRPr="00B772EE">
        <w:rPr>
          <w:rStyle w:val="StilKitapBal"/>
          <w:rFonts w:eastAsiaTheme="majorEastAsia"/>
          <w:sz w:val="24"/>
        </w:rPr>
        <w:t>2019-30716 RG/4. md</w:t>
      </w:r>
      <w:proofErr w:type="gramStart"/>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206264">
        <w:rPr>
          <w:rStyle w:val="StilKitapBal"/>
          <w:rFonts w:eastAsiaTheme="majorEastAsia"/>
          <w:sz w:val="24"/>
        </w:rPr>
        <w:t>yürürlük: 01/06/</w:t>
      </w:r>
      <w:r w:rsidR="00F22A0F" w:rsidRPr="00B772EE">
        <w:rPr>
          <w:rStyle w:val="StilKitapBal"/>
          <w:rFonts w:eastAsiaTheme="majorEastAsia"/>
          <w:sz w:val="24"/>
        </w:rPr>
        <w:t>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w:t>
      </w:r>
      <w:proofErr w:type="gramStart"/>
      <w:r w:rsidRPr="00B772EE">
        <w:rPr>
          <w:szCs w:val="24"/>
        </w:rPr>
        <w:t>şikayet</w:t>
      </w:r>
      <w:proofErr w:type="gramEnd"/>
      <w:r w:rsidRPr="00B772EE">
        <w:rPr>
          <w:szCs w:val="24"/>
        </w:rPr>
        <w:t xml:space="preserve">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w:t>
      </w:r>
      <w:r w:rsidRPr="00B772EE">
        <w:rPr>
          <w:szCs w:val="24"/>
        </w:rPr>
        <w:lastRenderedPageBreak/>
        <w:t>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206264" w:rsidRDefault="00A3775D" w:rsidP="00206264">
      <w:pPr>
        <w:pStyle w:val="3-NormalYaz0"/>
        <w:tabs>
          <w:tab w:val="clear" w:pos="566"/>
          <w:tab w:val="left" w:pos="709"/>
        </w:tabs>
        <w:ind w:firstLine="709"/>
        <w:rPr>
          <w:szCs w:val="24"/>
        </w:rPr>
      </w:pPr>
      <w:r w:rsidRPr="00B772EE">
        <w:rPr>
          <w:szCs w:val="24"/>
        </w:rPr>
        <w:t>İhalelere ilişkin olarak Kuruma yapılan itirazen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206264" w:rsidRPr="009235EE" w:rsidRDefault="00206264" w:rsidP="0056332C">
      <w:pPr>
        <w:spacing w:line="240" w:lineRule="atLeast"/>
        <w:ind w:firstLine="709"/>
        <w:jc w:val="both"/>
        <w:rPr>
          <w:b/>
        </w:rPr>
      </w:pPr>
      <w:r w:rsidRPr="009235EE">
        <w:rPr>
          <w:b/>
        </w:rPr>
        <w:t xml:space="preserve">15.3. </w:t>
      </w:r>
      <w:r w:rsidRPr="009235EE">
        <w:rPr>
          <w:rFonts w:eastAsia="ヒラギノ明朝 Pro W3"/>
          <w:b/>
        </w:rPr>
        <w:t>(</w:t>
      </w:r>
      <w:r w:rsidRPr="009235EE">
        <w:rPr>
          <w:b/>
        </w:rPr>
        <w:t>Ek madde: 23/08/2024</w:t>
      </w:r>
      <w:r w:rsidRPr="009235EE">
        <w:rPr>
          <w:b/>
          <w:strike/>
        </w:rPr>
        <w:t>-</w:t>
      </w:r>
      <w:r w:rsidRPr="009235EE">
        <w:rPr>
          <w:rStyle w:val="grame"/>
          <w:b/>
        </w:rPr>
        <w:t>32641</w:t>
      </w:r>
      <w:r w:rsidRPr="009235EE">
        <w:rPr>
          <w:b/>
        </w:rPr>
        <w:t xml:space="preserve"> R.G./1. md.) İdarece kullanılmak üzere araç, gereç, makine ve</w:t>
      </w:r>
      <w:r w:rsidR="009235EE">
        <w:rPr>
          <w:b/>
        </w:rPr>
        <w:t xml:space="preserve"> </w:t>
      </w:r>
      <w:proofErr w:type="gramStart"/>
      <w:r w:rsidRPr="009235EE">
        <w:rPr>
          <w:b/>
        </w:rPr>
        <w:t>ekipmanın</w:t>
      </w:r>
      <w:proofErr w:type="gramEnd"/>
      <w:r w:rsidR="009235EE">
        <w:rPr>
          <w:b/>
        </w:rPr>
        <w:t xml:space="preserve"> </w:t>
      </w:r>
      <w:r w:rsidRPr="009235EE">
        <w:rPr>
          <w:b/>
        </w:rPr>
        <w:t>yükleniciler tarafından temin edilmesi</w:t>
      </w:r>
    </w:p>
    <w:p w:rsidR="00206264" w:rsidRPr="00B772EE" w:rsidRDefault="00206264" w:rsidP="0056332C">
      <w:pPr>
        <w:pStyle w:val="3-NormalYaz0"/>
        <w:tabs>
          <w:tab w:val="clear" w:pos="566"/>
          <w:tab w:val="left" w:pos="709"/>
        </w:tabs>
        <w:ind w:firstLine="709"/>
        <w:rPr>
          <w:b/>
          <w:szCs w:val="24"/>
        </w:rPr>
      </w:pPr>
      <w:r w:rsidRPr="009235EE">
        <w:rPr>
          <w:szCs w:val="24"/>
          <w:lang w:eastAsia="tr-TR"/>
        </w:rPr>
        <w:t>İhale dokümanında ihale konusu işin yürütülmesi sırasında sözleşme konusu işlerin kontrolü, takibi gibi gerekçelerle idarece kullanılmak üzere araç, gereç, makine ve</w:t>
      </w:r>
      <w:r w:rsidR="009235EE">
        <w:rPr>
          <w:szCs w:val="24"/>
          <w:lang w:eastAsia="tr-TR"/>
        </w:rPr>
        <w:t xml:space="preserve"> </w:t>
      </w:r>
      <w:proofErr w:type="gramStart"/>
      <w:r w:rsidRPr="009235EE">
        <w:rPr>
          <w:szCs w:val="24"/>
          <w:lang w:eastAsia="tr-TR"/>
        </w:rPr>
        <w:t>ekipmanın</w:t>
      </w:r>
      <w:proofErr w:type="gramEnd"/>
      <w:r w:rsidR="009235EE">
        <w:rPr>
          <w:szCs w:val="24"/>
          <w:lang w:eastAsia="tr-TR"/>
        </w:rPr>
        <w:t xml:space="preserve"> </w:t>
      </w:r>
      <w:r w:rsidRPr="009235EE">
        <w:rPr>
          <w:szCs w:val="24"/>
          <w:lang w:eastAsia="tr-TR"/>
        </w:rPr>
        <w:t>yüklenici tarafından temin edileceğine ilişkin düzenleme yapılmayacaktır.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206264">
        <w:rPr>
          <w:rFonts w:eastAsia="ヒラギノ明朝 Pro W3"/>
          <w:b/>
          <w:bCs/>
          <w:color w:val="000000"/>
          <w:szCs w:val="24"/>
        </w:rPr>
        <w:t>(Mülga: 16/03/</w:t>
      </w:r>
      <w:r w:rsidR="00174DC1" w:rsidRPr="00B772EE">
        <w:rPr>
          <w:rFonts w:eastAsia="ヒラギノ明朝 Pro W3"/>
          <w:b/>
          <w:bCs/>
          <w:color w:val="000000"/>
          <w:szCs w:val="24"/>
        </w:rPr>
        <w:t>201</w:t>
      </w:r>
      <w:r w:rsidR="00206264">
        <w:rPr>
          <w:rFonts w:eastAsia="ヒラギノ明朝 Pro W3"/>
          <w:b/>
          <w:bCs/>
          <w:color w:val="000000"/>
          <w:szCs w:val="24"/>
        </w:rPr>
        <w:t>9-30716 RG/5. md</w:t>
      </w:r>
      <w:proofErr w:type="gramStart"/>
      <w:r w:rsidR="00206264">
        <w:rPr>
          <w:rFonts w:eastAsia="ヒラギノ明朝 Pro W3"/>
          <w:b/>
          <w:bCs/>
          <w:color w:val="000000"/>
          <w:szCs w:val="24"/>
        </w:rPr>
        <w:t>.;</w:t>
      </w:r>
      <w:proofErr w:type="gramEnd"/>
      <w:r w:rsidR="00206264">
        <w:rPr>
          <w:rFonts w:eastAsia="ヒラギノ明朝 Pro W3"/>
          <w:b/>
          <w:bCs/>
          <w:color w:val="000000"/>
          <w:szCs w:val="24"/>
        </w:rPr>
        <w:t xml:space="preserve"> yürürlük: 01/06/</w:t>
      </w:r>
      <w:r w:rsidR="00174DC1" w:rsidRPr="00B772EE">
        <w:rPr>
          <w:rFonts w:eastAsia="ヒラギノ明朝 Pro W3"/>
          <w:b/>
          <w:bCs/>
          <w:color w:val="000000"/>
          <w:szCs w:val="24"/>
        </w:rPr>
        <w:t>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16.2.4.</w:t>
      </w:r>
      <w:r w:rsidRPr="00B772EE">
        <w:rPr>
          <w:szCs w:val="24"/>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xml:space="preserve"> Yaklaşık maliyetin üzerinde olmakla birlikte teklifin kabul edilebilir nitelikte görülmesi halinde idarenin ek ödeneğinin bulunması veya ilgili mali mevzuatı gereği ödenek </w:t>
      </w:r>
      <w:r w:rsidRPr="00B772EE">
        <w:rPr>
          <w:szCs w:val="24"/>
        </w:rPr>
        <w:lastRenderedPageBreak/>
        <w:t>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00E1020E" w:rsidRPr="00B772EE">
        <w:rPr>
          <w:szCs w:val="24"/>
        </w:rPr>
        <w:t xml:space="preserve"> </w:t>
      </w:r>
      <w:r w:rsidRPr="00B772EE">
        <w:rPr>
          <w:szCs w:val="24"/>
        </w:rPr>
        <w:t xml:space="preserve">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00E1020E" w:rsidRPr="00B772EE">
        <w:rPr>
          <w:szCs w:val="24"/>
        </w:rPr>
        <w:t xml:space="preserve"> </w:t>
      </w:r>
      <w:r w:rsidRPr="00B772EE">
        <w:rPr>
          <w:szCs w:val="24"/>
        </w:rPr>
        <w:t>İşin tamamına veya bir kısmına teklif veren isteklinin teklif verdiği kısım veya kısımlardan birkaçı veya tamamı için ekonomik açıdan en avantajlı teklif sahibi olarak belirlenmesi söz konusu olduğunda,</w:t>
      </w:r>
      <w:r w:rsidR="001D50BD">
        <w:rPr>
          <w:szCs w:val="24"/>
        </w:rPr>
        <w:t xml:space="preserve"> </w:t>
      </w:r>
      <w:r w:rsidR="001D50BD" w:rsidRPr="000C588B">
        <w:rPr>
          <w:szCs w:val="24"/>
          <w:lang w:eastAsia="tr-TR"/>
        </w:rPr>
        <w:t>(</w:t>
      </w:r>
      <w:r w:rsidR="001D50BD" w:rsidRPr="000C588B">
        <w:rPr>
          <w:b/>
          <w:bCs/>
          <w:szCs w:val="24"/>
        </w:rPr>
        <w:t>Ek ibare: 18/05/2024-32550 R.G./6. md</w:t>
      </w:r>
      <w:proofErr w:type="gramStart"/>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sidRPr="000C588B">
        <w:rPr>
          <w:szCs w:val="24"/>
          <w:lang w:eastAsia="tr-TR"/>
        </w:rPr>
        <w:t xml:space="preserve"> hizmet alımları ve</w:t>
      </w:r>
      <w:r w:rsidRPr="00B772EE">
        <w:rPr>
          <w:szCs w:val="24"/>
        </w:rPr>
        <w:t xml:space="preserve"> yapım işleri ihaleleri hariç, bu istekli ile tek bir sözleşme imzalanacaktır. Ancak, mal </w:t>
      </w:r>
      <w:r w:rsidR="001D50BD" w:rsidRPr="000C588B">
        <w:rPr>
          <w:szCs w:val="24"/>
          <w:lang w:eastAsia="tr-TR"/>
        </w:rPr>
        <w:t>(</w:t>
      </w:r>
      <w:r w:rsidR="001D50BD" w:rsidRPr="000C588B">
        <w:rPr>
          <w:b/>
          <w:bCs/>
          <w:szCs w:val="24"/>
        </w:rPr>
        <w:t>Mülga ibare: 18/05/2024-32550 R.G./6. md</w:t>
      </w:r>
      <w:proofErr w:type="gramStart"/>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Pr>
          <w:b/>
          <w:bCs/>
          <w:color w:val="00B050"/>
          <w:szCs w:val="24"/>
        </w:rPr>
        <w:t xml:space="preserve"> </w:t>
      </w:r>
      <w:r w:rsidRPr="00B772EE">
        <w:rPr>
          <w:szCs w:val="24"/>
        </w:rPr>
        <w:t xml:space="preserve">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00E1020E" w:rsidRPr="00B772EE">
        <w:rPr>
          <w:szCs w:val="24"/>
        </w:rPr>
        <w:t xml:space="preserve"> </w:t>
      </w:r>
      <w:r w:rsidRPr="00B772EE">
        <w:rPr>
          <w:szCs w:val="24"/>
        </w:rPr>
        <w:t xml:space="preserve">Kısmi teklife açık olan ihalelere yönelik </w:t>
      </w:r>
      <w:proofErr w:type="gramStart"/>
      <w:r w:rsidRPr="00B772EE">
        <w:rPr>
          <w:szCs w:val="24"/>
        </w:rPr>
        <w:t>şikayet</w:t>
      </w:r>
      <w:proofErr w:type="gramEnd"/>
      <w:r w:rsidRPr="00B772EE">
        <w:rPr>
          <w:szCs w:val="24"/>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00E1020E" w:rsidRPr="00B772EE">
        <w:t xml:space="preserve"> </w:t>
      </w:r>
      <w:r w:rsidRPr="00B772EE">
        <w:t>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w:t>
      </w:r>
      <w:r w:rsidR="00E1020E" w:rsidRPr="00B772EE">
        <w:rPr>
          <w:szCs w:val="24"/>
        </w:rPr>
        <w:t xml:space="preserve">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16.4.5.2.</w:t>
      </w:r>
      <w:r w:rsidR="00E1020E" w:rsidRPr="00B772EE">
        <w:rPr>
          <w:szCs w:val="24"/>
        </w:rPr>
        <w:t xml:space="preserve">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w:t>
      </w:r>
      <w:r w:rsidR="00E1020E" w:rsidRPr="00B772EE">
        <w:rPr>
          <w:szCs w:val="24"/>
        </w:rPr>
        <w:t xml:space="preserve">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00E1020E" w:rsidRPr="00B772EE">
        <w:rPr>
          <w:szCs w:val="24"/>
        </w:rPr>
        <w:t xml:space="preserve"> </w:t>
      </w:r>
      <w:r w:rsidRPr="00B772EE">
        <w:rPr>
          <w:szCs w:val="24"/>
        </w:rPr>
        <w:t xml:space="preserve">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00E1020E" w:rsidRPr="00B772EE">
        <w:rPr>
          <w:szCs w:val="24"/>
        </w:rPr>
        <w:t xml:space="preserve"> </w:t>
      </w:r>
      <w:r w:rsidRPr="00B772EE">
        <w:rPr>
          <w:szCs w:val="24"/>
        </w:rPr>
        <w:t>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w:t>
      </w:r>
      <w:r w:rsidR="00E1020E" w:rsidRPr="00B772EE">
        <w:rPr>
          <w:b/>
          <w:szCs w:val="24"/>
        </w:rPr>
        <w:t xml:space="preserve">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b/>
          <w:szCs w:val="24"/>
        </w:rPr>
        <w:t xml:space="preserve"> </w:t>
      </w:r>
      <w:r w:rsidR="00DA05CE" w:rsidRPr="00B772EE">
        <w:rPr>
          <w:b/>
          <w:szCs w:val="24"/>
        </w:rPr>
        <w:t>(</w:t>
      </w:r>
      <w:r w:rsidR="001658E3" w:rsidRPr="00B772EE">
        <w:rPr>
          <w:b/>
          <w:szCs w:val="24"/>
        </w:rPr>
        <w:t>Mülga bend: 30/09/2020-</w:t>
      </w:r>
      <w:proofErr w:type="gramStart"/>
      <w:r w:rsidR="00DA05CE" w:rsidRPr="00B772EE">
        <w:rPr>
          <w:b/>
          <w:szCs w:val="24"/>
        </w:rPr>
        <w:t>31260  R</w:t>
      </w:r>
      <w:proofErr w:type="gramEnd"/>
      <w:r w:rsidR="00DA05CE" w:rsidRPr="00B772EE">
        <w:rPr>
          <w:b/>
          <w:szCs w:val="24"/>
        </w:rPr>
        <w:t>.G./6.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00E1020E">
        <w:rPr>
          <w:szCs w:val="24"/>
        </w:rPr>
        <w:t>.</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00E1020E" w:rsidRPr="00B772EE">
        <w:rPr>
          <w:szCs w:val="24"/>
        </w:rPr>
        <w:t xml:space="preserve"> </w:t>
      </w:r>
      <w:r w:rsidRPr="00B772EE">
        <w:rPr>
          <w:szCs w:val="24"/>
        </w:rPr>
        <w:t>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xml:space="preserve">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 xml:space="preserve">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w:t>
      </w:r>
      <w:r w:rsidR="00E1020E" w:rsidRPr="00B772EE">
        <w:rPr>
          <w:szCs w:val="24"/>
        </w:rPr>
        <w:t xml:space="preserve"> </w:t>
      </w:r>
      <w:r w:rsidRPr="00B772EE">
        <w:rPr>
          <w:szCs w:val="24"/>
        </w:rPr>
        <w:t>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szCs w:val="24"/>
        </w:rPr>
        <w:t xml:space="preserve"> </w:t>
      </w:r>
      <w:r w:rsidRPr="00B772EE">
        <w:rPr>
          <w:szCs w:val="24"/>
        </w:rPr>
        <w:t>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ç)</w:t>
      </w:r>
      <w:r w:rsidR="00E1020E" w:rsidRPr="00B772EE">
        <w:rPr>
          <w:szCs w:val="24"/>
        </w:rPr>
        <w:t xml:space="preserve"> </w:t>
      </w:r>
      <w:r w:rsidRPr="00B772EE">
        <w:rPr>
          <w:szCs w:val="24"/>
        </w:rPr>
        <w:t xml:space="preserve">Yukarıda sayılanlar dışındaki katılım belgelerinin her birinden (ticaret odası belgesi, imza </w:t>
      </w:r>
      <w:r w:rsidR="00B91C52" w:rsidRPr="00726CAD">
        <w:rPr>
          <w:b/>
          <w:szCs w:val="24"/>
        </w:rPr>
        <w:t>(Değişik ibare: 20/06/2021-31517 R.G./3. md</w:t>
      </w:r>
      <w:proofErr w:type="gramStart"/>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00E1020E" w:rsidRPr="00B772EE">
        <w:rPr>
          <w:szCs w:val="24"/>
        </w:rPr>
        <w:t xml:space="preserve"> </w:t>
      </w:r>
      <w:r w:rsidRPr="00B772EE">
        <w:rPr>
          <w:szCs w:val="24"/>
        </w:rPr>
        <w:t xml:space="preserve">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(Değişik: 20/8/2011-28031 R.G./ 8 md.)</w:t>
      </w:r>
      <w:r w:rsidRPr="00B772EE">
        <w:rPr>
          <w:szCs w:val="24"/>
        </w:rPr>
        <w:t xml:space="preserve">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(Ek: 20/8/2011-28031 R.G./ 8 md.)</w:t>
      </w:r>
      <w:r w:rsidRPr="00B772EE">
        <w:rPr>
          <w:szCs w:val="24"/>
        </w:rPr>
        <w:t xml:space="preserve">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w:t>
      </w:r>
      <w:proofErr w:type="gramEnd"/>
      <w:r w:rsidRPr="00B772EE">
        <w:rPr>
          <w:szCs w:val="24"/>
        </w:rPr>
        <w:t xml:space="preserve">Sosyal güvenlik mevzuatındaki </w:t>
      </w:r>
      <w:r w:rsidRPr="00B772EE">
        <w:rPr>
          <w:szCs w:val="24"/>
        </w:rPr>
        <w:lastRenderedPageBreak/>
        <w:t>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E37418">
        <w:rPr>
          <w:b/>
          <w:szCs w:val="24"/>
        </w:rPr>
        <w:t xml:space="preserve"> </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oluşturulan teklif mektubu eki cetvelin çarpım ve toplamlarında </w:t>
      </w:r>
      <w:r w:rsidR="00721F50" w:rsidRPr="00B772EE">
        <w:rPr>
          <w:szCs w:val="24"/>
        </w:rPr>
        <w:t>yazılımdan kaynaklanan</w:t>
      </w:r>
      <w:r w:rsidR="00E37418">
        <w:rPr>
          <w:szCs w:val="24"/>
        </w:rPr>
        <w:t xml:space="preserve"> </w:t>
      </w:r>
      <w:r w:rsidR="00721F50" w:rsidRPr="00B772EE">
        <w:rPr>
          <w:szCs w:val="24"/>
        </w:rPr>
        <w:t>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lastRenderedPageBreak/>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E37418"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37418">
        <w:rPr>
          <w:rStyle w:val="Balk1Char"/>
        </w:rPr>
        <w:t xml:space="preserve">(Ek madde: </w:t>
      </w:r>
      <w:r w:rsidR="00947356" w:rsidRPr="00E37418">
        <w:rPr>
          <w:rStyle w:val="Balk1Char"/>
        </w:rPr>
        <w:t>30/09/2020</w:t>
      </w:r>
      <w:r w:rsidR="00E9321B" w:rsidRPr="00E37418">
        <w:rPr>
          <w:rStyle w:val="Balk1Char"/>
        </w:rPr>
        <w:t>-</w:t>
      </w:r>
      <w:r w:rsidR="00636390" w:rsidRPr="00E37418">
        <w:rPr>
          <w:rStyle w:val="Balk1Char"/>
        </w:rPr>
        <w:t xml:space="preserve">31260 </w:t>
      </w:r>
      <w:r w:rsidR="00D53305" w:rsidRPr="00E37418">
        <w:rPr>
          <w:rStyle w:val="Balk1Char"/>
        </w:rPr>
        <w:t>R.G./7.</w:t>
      </w:r>
      <w:r w:rsidR="00F30D67" w:rsidRPr="00E37418">
        <w:rPr>
          <w:rStyle w:val="Balk1Char"/>
        </w:rPr>
        <w:t>md</w:t>
      </w:r>
      <w:proofErr w:type="gramStart"/>
      <w:r w:rsidR="00F30D67" w:rsidRPr="00E37418">
        <w:rPr>
          <w:rStyle w:val="Balk1Char"/>
        </w:rPr>
        <w:t>.;</w:t>
      </w:r>
      <w:proofErr w:type="gramEnd"/>
      <w:r w:rsidR="00F30D67" w:rsidRPr="00E37418">
        <w:rPr>
          <w:rStyle w:val="Balk1Char"/>
        </w:rPr>
        <w:t xml:space="preserve"> </w:t>
      </w:r>
      <w:r w:rsidR="00F30D67" w:rsidRPr="00E37418">
        <w:rPr>
          <w:b/>
          <w:szCs w:val="24"/>
        </w:rPr>
        <w:t>Mülga madde: 18/05/2024-32550 R.G./7.md., yürürlük: 01/08/2025)</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17.2.1. (Değişik: 20/4/2011-27911 R.G./ 10. md.)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E1020E">
        <w:rPr>
          <w:szCs w:val="24"/>
        </w:rPr>
        <w:t xml:space="preserve"> </w:t>
      </w:r>
      <w:r w:rsidR="0059096C" w:rsidRPr="00B772EE">
        <w:rPr>
          <w:b/>
          <w:szCs w:val="24"/>
        </w:rPr>
        <w:t>(Ek cümle: 16/03/2019-30716 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E1020E">
        <w:rPr>
          <w:szCs w:val="24"/>
        </w:rPr>
        <w:t xml:space="preserve"> </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2) 1/5/2004 tarihinden sonra biten ihale konusu işler ve özel bina inşaatı işyerlerinden dolayı gerek Sosyal Güvenlik Kurumunca yapılan araştırma, gerekse Serbest Muhasebeci Mali </w:t>
      </w:r>
      <w:r w:rsidRPr="00B772EE">
        <w:rPr>
          <w:szCs w:val="24"/>
        </w:rPr>
        <w:lastRenderedPageBreak/>
        <w:t>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E1020E">
        <w:rPr>
          <w:szCs w:val="24"/>
        </w:rPr>
        <w:t xml:space="preserve"> </w:t>
      </w:r>
      <w:r w:rsidR="00C02C9C" w:rsidRPr="00B772EE">
        <w:rPr>
          <w:b/>
          <w:szCs w:val="24"/>
        </w:rPr>
        <w:t>(Ek ibare: 27/04/2016–29696 R.G. / 1. Md.)</w:t>
      </w:r>
      <w:r w:rsidR="00C02C9C" w:rsidRPr="00B772EE">
        <w:rPr>
          <w:szCs w:val="24"/>
        </w:rPr>
        <w:t xml:space="preserve">ve 5510 sayılı Kanunun 60 ıncı maddesinin birinci fıkrasının </w:t>
      </w:r>
      <w:r w:rsidR="00C02C9C" w:rsidRPr="00B772EE">
        <w:rPr>
          <w:szCs w:val="24"/>
        </w:rPr>
        <w:lastRenderedPageBreak/>
        <w:t xml:space="preserve">(g) bendi kapsamındaki genel sağlık sigortası prim borçları </w:t>
      </w:r>
      <w:r w:rsidRPr="00B772EE">
        <w:rPr>
          <w:szCs w:val="24"/>
        </w:rPr>
        <w:t>ile bunların gecikme cezası, gecikme zammı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w:t>
      </w:r>
      <w:r w:rsidR="001A6F00">
        <w:rPr>
          <w:b/>
          <w:szCs w:val="24"/>
        </w:rPr>
        <w:t>re: 27/04/2016–29696 R.G. / 2. m</w:t>
      </w:r>
      <w:r w:rsidR="00C02C9C" w:rsidRPr="00B772EE">
        <w:rPr>
          <w:b/>
          <w:szCs w:val="24"/>
        </w:rPr>
        <w:t>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w:t>
      </w:r>
      <w:proofErr w:type="gramStart"/>
      <w:r w:rsidRPr="00B772EE">
        <w:rPr>
          <w:szCs w:val="24"/>
        </w:rPr>
        <w:t>fer'ileri,</w:t>
      </w:r>
      <w:proofErr w:type="gramEnd"/>
      <w:r w:rsidRPr="00B772EE">
        <w:rPr>
          <w:szCs w:val="24"/>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412665" w:rsidRPr="00412665" w:rsidRDefault="00412665" w:rsidP="00412665">
      <w:pPr>
        <w:pStyle w:val="3-NormalYaz0"/>
        <w:tabs>
          <w:tab w:val="clear" w:pos="566"/>
          <w:tab w:val="left" w:pos="709"/>
        </w:tabs>
        <w:rPr>
          <w:color w:val="000000"/>
          <w:szCs w:val="24"/>
        </w:rPr>
      </w:pPr>
      <w:r>
        <w:rPr>
          <w:b/>
          <w:szCs w:val="24"/>
        </w:rPr>
        <w:tab/>
      </w:r>
      <w:r w:rsidR="0072018D" w:rsidRPr="00B772EE">
        <w:rPr>
          <w:b/>
          <w:szCs w:val="24"/>
        </w:rPr>
        <w:t>17.3.2.</w:t>
      </w:r>
      <w:r w:rsidR="0072018D" w:rsidRPr="00B772EE">
        <w:rPr>
          <w:szCs w:val="24"/>
        </w:rPr>
        <w:t> </w:t>
      </w:r>
      <w:r>
        <w:rPr>
          <w:b/>
          <w:szCs w:val="24"/>
        </w:rPr>
        <w:t>(Değişik: 18</w:t>
      </w:r>
      <w:r w:rsidRPr="00B772EE">
        <w:rPr>
          <w:b/>
          <w:szCs w:val="24"/>
        </w:rPr>
        <w:t>/</w:t>
      </w:r>
      <w:r w:rsidR="00A7411C">
        <w:rPr>
          <w:b/>
          <w:szCs w:val="24"/>
        </w:rPr>
        <w:t>0</w:t>
      </w:r>
      <w:r>
        <w:rPr>
          <w:b/>
          <w:szCs w:val="24"/>
        </w:rPr>
        <w:t>5</w:t>
      </w:r>
      <w:r w:rsidRPr="00B772EE">
        <w:rPr>
          <w:b/>
          <w:szCs w:val="24"/>
        </w:rPr>
        <w:t>/20</w:t>
      </w:r>
      <w:r>
        <w:rPr>
          <w:b/>
          <w:szCs w:val="24"/>
        </w:rPr>
        <w:t>24</w:t>
      </w:r>
      <w:r w:rsidRPr="00B772EE">
        <w:rPr>
          <w:b/>
          <w:szCs w:val="24"/>
        </w:rPr>
        <w:t>-</w:t>
      </w:r>
      <w:r>
        <w:rPr>
          <w:b/>
          <w:szCs w:val="24"/>
        </w:rPr>
        <w:t>32550 R.G./ 8</w:t>
      </w:r>
      <w:r w:rsidRPr="00B772EE">
        <w:rPr>
          <w:b/>
          <w:szCs w:val="24"/>
        </w:rPr>
        <w:t>. md</w:t>
      </w:r>
      <w:proofErr w:type="gramStart"/>
      <w:r w:rsidRPr="00B772EE">
        <w:rPr>
          <w:b/>
          <w:szCs w:val="24"/>
        </w:rPr>
        <w:t>.</w:t>
      </w:r>
      <w:r w:rsidR="00C271B8">
        <w:rPr>
          <w:b/>
          <w:szCs w:val="24"/>
        </w:rPr>
        <w:t>,</w:t>
      </w:r>
      <w:proofErr w:type="gramEnd"/>
      <w:r w:rsidR="006310DE">
        <w:rPr>
          <w:b/>
          <w:szCs w:val="24"/>
        </w:rPr>
        <w:t xml:space="preserve"> </w:t>
      </w:r>
      <w:r w:rsidR="00C271B8" w:rsidRPr="00B772EE">
        <w:rPr>
          <w:b/>
          <w:szCs w:val="24"/>
        </w:rPr>
        <w:t>yürürlük:</w:t>
      </w:r>
      <w:r w:rsidR="006310DE">
        <w:rPr>
          <w:color w:val="FFC000"/>
          <w:szCs w:val="24"/>
          <w:lang w:eastAsia="tr-TR"/>
        </w:rPr>
        <w:t xml:space="preserve"> </w:t>
      </w:r>
      <w:r w:rsidR="009812B0" w:rsidRPr="009812B0">
        <w:rPr>
          <w:b/>
          <w:szCs w:val="24"/>
          <w:lang w:eastAsia="tr-TR"/>
        </w:rPr>
        <w:t>0</w:t>
      </w:r>
      <w:r w:rsidR="00C271B8" w:rsidRPr="00C271B8">
        <w:rPr>
          <w:b/>
          <w:szCs w:val="24"/>
        </w:rPr>
        <w:t>1/10/2024</w:t>
      </w:r>
      <w:r w:rsidRPr="00B772EE">
        <w:rPr>
          <w:b/>
          <w:szCs w:val="24"/>
        </w:rPr>
        <w:t xml:space="preserve">) </w:t>
      </w:r>
      <w:r w:rsidRPr="00412665">
        <w:rPr>
          <w:color w:val="000000"/>
          <w:szCs w:val="24"/>
        </w:rPr>
        <w:t>Öte yandan isteklinin Türkiye genelindeki;</w:t>
      </w:r>
    </w:p>
    <w:p w:rsidR="00412665" w:rsidRPr="00412665" w:rsidRDefault="00412665" w:rsidP="00412665">
      <w:pPr>
        <w:spacing w:line="240" w:lineRule="atLeast"/>
        <w:ind w:firstLine="708"/>
        <w:jc w:val="both"/>
        <w:rPr>
          <w:color w:val="000000"/>
        </w:rPr>
      </w:pPr>
      <w:proofErr w:type="gramStart"/>
      <w:r w:rsidRPr="00412665">
        <w:rPr>
          <w:color w:val="000000"/>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yükümlülükleri yerine getirilmiş olması kaydıyla, tecil ve taksitlendirmeye ya da yeniden yapılandırmaya konu prim, sosyal güvenlik destek primi, işsizlik sigortası primi, kesenek, kurum karşılığı ile bunların fer’ileri,</w:t>
      </w:r>
      <w:proofErr w:type="gramEnd"/>
    </w:p>
    <w:p w:rsidR="00412665" w:rsidRPr="00412665" w:rsidRDefault="00412665" w:rsidP="00412665">
      <w:pPr>
        <w:spacing w:line="240" w:lineRule="atLeast"/>
        <w:ind w:firstLine="708"/>
        <w:jc w:val="both"/>
        <w:rPr>
          <w:color w:val="000000"/>
        </w:rPr>
      </w:pPr>
      <w:r w:rsidRPr="00412665">
        <w:rPr>
          <w:color w:val="000000"/>
        </w:rPr>
        <w:t>2) (a) bendi kapsamına giren sigorta primi, sosyal güvenlik destek primi, işsizlik sigortası primi ile bunların fer’ileri toplamı 5.000 TL'yi aşmayan borçlar,</w:t>
      </w:r>
    </w:p>
    <w:p w:rsidR="00412665" w:rsidRPr="00412665" w:rsidRDefault="00412665" w:rsidP="00412665">
      <w:pPr>
        <w:spacing w:line="240" w:lineRule="atLeast"/>
        <w:ind w:firstLine="708"/>
        <w:jc w:val="both"/>
        <w:rPr>
          <w:color w:val="000000"/>
        </w:rPr>
      </w:pPr>
      <w:r w:rsidRPr="00412665">
        <w:rPr>
          <w:color w:val="000000"/>
        </w:rPr>
        <w:t>3) (b) bendi kapsamına giren ve 5510 sayılı Kanunun 4 üncü maddesinin birinci fıkrasının (a) bendi kapsamında sigortalı sayılanlara ilişkin sigorta primi, sosyal güvenlik destek primi, işsizlik sigortası primi ile bunların fer’ileri toplamı 5.000 TL'yi aşmayan borçlar,</w:t>
      </w:r>
    </w:p>
    <w:p w:rsidR="00412665" w:rsidRPr="00412665" w:rsidRDefault="00412665" w:rsidP="00412665">
      <w:pPr>
        <w:spacing w:line="240" w:lineRule="atLeast"/>
        <w:ind w:firstLine="708"/>
        <w:jc w:val="both"/>
        <w:rPr>
          <w:color w:val="000000"/>
        </w:rPr>
      </w:pPr>
      <w:r w:rsidRPr="00412665">
        <w:rPr>
          <w:color w:val="000000"/>
        </w:rPr>
        <w:t>4) (b) bendi kapsamına giren ve 5510 sayılı Kanunun 4 üncü maddesinin birinci fıkrasının (c) bendi kapsamında sigortalı sayılanlara ilişkin prim, kesenek, kurum karşılığı ile bunların fer’ileri toplamı 5.000 TL'yi aşmayan borçlar,</w:t>
      </w:r>
    </w:p>
    <w:p w:rsidR="00412665" w:rsidRPr="00412665" w:rsidRDefault="00412665" w:rsidP="00412665">
      <w:pPr>
        <w:spacing w:line="240" w:lineRule="atLeast"/>
        <w:ind w:firstLine="708"/>
        <w:jc w:val="both"/>
        <w:rPr>
          <w:color w:val="000000"/>
        </w:rPr>
      </w:pPr>
      <w:r w:rsidRPr="00412665">
        <w:rPr>
          <w:color w:val="000000"/>
        </w:rPr>
        <w:t>5) (c) bendi kapsamına giren ve 5510 sayılı Kanunun 4 üncü maddesinin birinci fıkrasının (a) bendi kapsamında sigortalı sayılanlara ilişkin sigorta primi, sosyal güvenlik destek primi, işsizlik sigortası primi ile bunların fer’ileri toplamı 5.000 TL'yi aşmayan borçlar,</w:t>
      </w:r>
    </w:p>
    <w:p w:rsidR="00412665" w:rsidRPr="00412665" w:rsidRDefault="00412665" w:rsidP="00412665">
      <w:pPr>
        <w:spacing w:line="240" w:lineRule="atLeast"/>
        <w:ind w:firstLine="708"/>
        <w:jc w:val="both"/>
        <w:rPr>
          <w:color w:val="000000"/>
        </w:rPr>
      </w:pPr>
      <w:proofErr w:type="gramStart"/>
      <w:r w:rsidRPr="00412665">
        <w:rPr>
          <w:color w:val="000000"/>
        </w:rPr>
        <w:t>6) (c) bendi kapsamına giren ve 5510 sayılı Kanunun 4 üncü maddesinin birinci fıkrasının (b) bendi kapsamında sayılan sigortalılığından doğan prim borçları, sosyal güvenlik destek primi borçları ve 5510 sayılı Kanunun 60 ıncı maddesinin birinci fıkrasının (g) bendi kapsamındaki genel sağlık sigortası prim borçları ile bunların fer’ileri toplamı 5.000 TL'yi aşmayan borçlar,</w:t>
      </w:r>
      <w:proofErr w:type="gramEnd"/>
    </w:p>
    <w:p w:rsidR="00412665" w:rsidRPr="00412665" w:rsidRDefault="00412665" w:rsidP="00412665">
      <w:pPr>
        <w:spacing w:line="240" w:lineRule="atLeast"/>
        <w:ind w:firstLine="708"/>
        <w:jc w:val="both"/>
        <w:rPr>
          <w:color w:val="000000"/>
        </w:rPr>
      </w:pPr>
      <w:proofErr w:type="gramStart"/>
      <w:r w:rsidRPr="00412665">
        <w:rPr>
          <w:color w:val="000000"/>
        </w:rPr>
        <w:t>7) (ç) bendi kapsamına giren ve 5510 sayılı Kanunun 4 üncü maddesinin birinci fıkrasının (b) bendi kapsamında sayılan sigortalılığından doğan prim borçları, sosyal güvenlik destek primi borçları ile 5510 sayılı Kanunun 60 ıncı maddesinin birinci fıkrasının (g) bendi kapsamındaki genel sağlık sigortası prim borçları ile bunların fer’ileri toplamı 5.000 TL'yi aşmayan borçlar,</w:t>
      </w:r>
      <w:proofErr w:type="gramEnd"/>
    </w:p>
    <w:p w:rsidR="00412665" w:rsidRPr="00412665" w:rsidRDefault="00412665" w:rsidP="00412665">
      <w:pPr>
        <w:spacing w:line="240" w:lineRule="atLeast"/>
        <w:ind w:firstLine="708"/>
        <w:jc w:val="both"/>
        <w:rPr>
          <w:color w:val="000000"/>
        </w:rPr>
      </w:pPr>
      <w:r w:rsidRPr="00412665">
        <w:rPr>
          <w:color w:val="000000"/>
        </w:rPr>
        <w:t>8) Tasarrufa teşvik kesintisi ve katkı tutarları, konut edindirme yardımı, idari para cezaları borçları,</w:t>
      </w:r>
    </w:p>
    <w:p w:rsidR="00412665" w:rsidRPr="00412665" w:rsidRDefault="00412665" w:rsidP="00412665">
      <w:pPr>
        <w:spacing w:line="240" w:lineRule="atLeast"/>
        <w:ind w:firstLine="708"/>
        <w:jc w:val="both"/>
        <w:rPr>
          <w:color w:val="000000"/>
        </w:rPr>
      </w:pPr>
      <w:r w:rsidRPr="00412665">
        <w:rPr>
          <w:color w:val="000000"/>
        </w:rPr>
        <w:t>9) İlgili kanunlar uyarınca takip ve tahsil görevi verilmiş olan özel işlem vergisi, eğitime katkı payı ve damga vergisi ile bunlara bağlı gecikme zamları,</w:t>
      </w:r>
    </w:p>
    <w:p w:rsidR="00412665" w:rsidRPr="00412665" w:rsidRDefault="00412665" w:rsidP="00412665">
      <w:pPr>
        <w:spacing w:line="240" w:lineRule="atLeast"/>
        <w:ind w:firstLine="708"/>
        <w:jc w:val="both"/>
        <w:rPr>
          <w:color w:val="000000"/>
        </w:rPr>
      </w:pPr>
      <w:proofErr w:type="gramStart"/>
      <w:r w:rsidRPr="00412665">
        <w:rPr>
          <w:color w:val="000000"/>
        </w:rPr>
        <w:t>kesinleşmiş</w:t>
      </w:r>
      <w:proofErr w:type="gramEnd"/>
      <w:r w:rsidRPr="00412665">
        <w:rPr>
          <w:color w:val="000000"/>
        </w:rPr>
        <w:t xml:space="preserve"> sosyal güvenlik prim borcu olarak değerlendirilmeyecektir.</w:t>
      </w:r>
    </w:p>
    <w:p w:rsidR="00412665" w:rsidRPr="00412665" w:rsidRDefault="00412665" w:rsidP="00412665">
      <w:pPr>
        <w:spacing w:line="240" w:lineRule="atLeast"/>
        <w:ind w:firstLine="708"/>
        <w:jc w:val="both"/>
        <w:rPr>
          <w:color w:val="000000"/>
        </w:rPr>
      </w:pPr>
      <w:r w:rsidRPr="00412665">
        <w:rPr>
          <w:color w:val="000000"/>
        </w:rPr>
        <w:t>İsteklinin;</w:t>
      </w:r>
    </w:p>
    <w:p w:rsidR="00412665" w:rsidRPr="00412665" w:rsidRDefault="00412665" w:rsidP="00412665">
      <w:pPr>
        <w:spacing w:line="240" w:lineRule="atLeast"/>
        <w:ind w:firstLine="709"/>
        <w:jc w:val="both"/>
        <w:rPr>
          <w:color w:val="000000"/>
        </w:rPr>
      </w:pPr>
      <w:r w:rsidRPr="00412665">
        <w:rPr>
          <w:color w:val="000000"/>
        </w:rPr>
        <w:lastRenderedPageBreak/>
        <w:t>a) İlgili mevzuatına göre tahakkuk eden prim borçlarının süresi içinde ödenmemesi halinde kesinleşmiş prim borcu olduğu,</w:t>
      </w:r>
    </w:p>
    <w:p w:rsidR="00412665" w:rsidRPr="00412665" w:rsidRDefault="00412665" w:rsidP="00412665">
      <w:pPr>
        <w:spacing w:line="240" w:lineRule="atLeast"/>
        <w:ind w:firstLine="708"/>
        <w:jc w:val="both"/>
        <w:rPr>
          <w:color w:val="000000"/>
        </w:rPr>
      </w:pPr>
      <w:r w:rsidRPr="00412665">
        <w:rPr>
          <w:color w:val="000000"/>
        </w:rPr>
        <w:t>b) Prim borcuna karşı dava açılması halinde, bu dava sürecinde veya sonucunda takip ve tahsili durduracak geçici veya nihai bir karar bulunmadığı durumlarda kesinleşmiş prim borcu olduğu,</w:t>
      </w:r>
    </w:p>
    <w:p w:rsidR="00412665" w:rsidRPr="00412665" w:rsidRDefault="00412665" w:rsidP="00412665">
      <w:pPr>
        <w:spacing w:line="240" w:lineRule="atLeast"/>
        <w:ind w:firstLine="708"/>
        <w:jc w:val="both"/>
        <w:rPr>
          <w:color w:val="000000"/>
        </w:rPr>
      </w:pPr>
      <w:r w:rsidRPr="00412665">
        <w:rPr>
          <w:color w:val="000000"/>
        </w:rPr>
        <w:t>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w:t>
      </w:r>
    </w:p>
    <w:p w:rsidR="00412665" w:rsidRPr="00412665" w:rsidRDefault="00412665" w:rsidP="00412665">
      <w:pPr>
        <w:spacing w:line="240" w:lineRule="atLeast"/>
        <w:ind w:firstLine="708"/>
        <w:jc w:val="both"/>
        <w:rPr>
          <w:color w:val="000000"/>
        </w:rPr>
      </w:pPr>
      <w:r w:rsidRPr="00412665">
        <w:rPr>
          <w:color w:val="000000"/>
        </w:rPr>
        <w:t>d) Vadesi geçtiği halde ödenmemiş ancak ilgili kurum tarafından belli bir vadeye bağlanarak tecil edilmiş prim borçlarının, vadesindeki ödemeler aksatılmadığı sürece, kesinleşmiş prim borcu olmadığı,</w:t>
      </w:r>
    </w:p>
    <w:p w:rsidR="00412665" w:rsidRPr="00412665" w:rsidRDefault="00412665" w:rsidP="00412665">
      <w:pPr>
        <w:spacing w:line="240" w:lineRule="atLeast"/>
        <w:ind w:firstLine="708"/>
        <w:jc w:val="both"/>
        <w:rPr>
          <w:color w:val="000000"/>
        </w:rPr>
      </w:pPr>
      <w:proofErr w:type="gramStart"/>
      <w:r>
        <w:rPr>
          <w:color w:val="000000"/>
        </w:rPr>
        <w:t>kabul</w:t>
      </w:r>
      <w:proofErr w:type="gramEnd"/>
      <w:r>
        <w:rPr>
          <w:color w:val="000000"/>
        </w:rPr>
        <w:t xml:space="preserve"> edilecektir.</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w:t>
      </w:r>
      <w:proofErr w:type="gramStart"/>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w:t>
      </w:r>
      <w:proofErr w:type="gramStart"/>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(e) bendi kapsamında değerlendirilecektir. Bu nedenle idarelerin, 10 uncu maddenin dördüncü </w:t>
      </w:r>
      <w:r w:rsidR="00D7191B" w:rsidRPr="00B772EE">
        <w:rPr>
          <w:szCs w:val="24"/>
        </w:rPr>
        <w:lastRenderedPageBreak/>
        <w:t xml:space="preserve">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limited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 xml:space="preserve">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w:t>
      </w:r>
      <w:proofErr w:type="gramStart"/>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md.)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w:t>
      </w:r>
      <w:proofErr w:type="gramEnd"/>
      <w:r w:rsidRPr="00B772EE">
        <w:rPr>
          <w:szCs w:val="24"/>
        </w:rPr>
        <w:t xml:space="preserve">İdarelerce sözleşmeye davet amacıyla kullanılan </w:t>
      </w:r>
      <w:r w:rsidRPr="00E37418">
        <w:rPr>
          <w:szCs w:val="24"/>
        </w:rPr>
        <w:t>“</w:t>
      </w:r>
      <w:r w:rsidR="00D13BAB" w:rsidRPr="00E37418">
        <w:rPr>
          <w:b/>
          <w:szCs w:val="24"/>
        </w:rPr>
        <w:t>(Değişik ibare: 18/05/2024-32550 R.G./9.md</w:t>
      </w:r>
      <w:proofErr w:type="gramStart"/>
      <w:r w:rsidR="00D13BAB" w:rsidRPr="00E37418">
        <w:rPr>
          <w:b/>
          <w:szCs w:val="24"/>
        </w:rPr>
        <w:t>.,</w:t>
      </w:r>
      <w:proofErr w:type="gramEnd"/>
      <w:r w:rsidR="00D13BAB" w:rsidRPr="00E37418">
        <w:rPr>
          <w:b/>
          <w:szCs w:val="24"/>
        </w:rPr>
        <w:t xml:space="preserve"> yürürlük: 01/08/2025) </w:t>
      </w:r>
      <w:r w:rsidR="00C878E8" w:rsidRPr="00E37418">
        <w:rPr>
          <w:szCs w:val="24"/>
          <w:lang w:eastAsia="tr-TR"/>
        </w:rPr>
        <w:t>e-formda</w:t>
      </w:r>
      <w:r w:rsidRPr="00B772EE">
        <w:rPr>
          <w:szCs w:val="24"/>
        </w:rPr>
        <w:t>”,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 xml:space="preserve">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 xml:space="preserve">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w:t>
      </w:r>
      <w:r w:rsidR="00836616" w:rsidRPr="00E37418">
        <w:rPr>
          <w:b/>
          <w:szCs w:val="24"/>
        </w:rPr>
        <w:t>(Değişik ibare: 18/05/2024-32550 R.G./10.md</w:t>
      </w:r>
      <w:proofErr w:type="gramStart"/>
      <w:r w:rsidR="00836616" w:rsidRPr="00E37418">
        <w:rPr>
          <w:b/>
          <w:szCs w:val="24"/>
        </w:rPr>
        <w:t>.,</w:t>
      </w:r>
      <w:proofErr w:type="gramEnd"/>
      <w:r w:rsidR="00836616" w:rsidRPr="00E37418">
        <w:rPr>
          <w:b/>
          <w:szCs w:val="24"/>
        </w:rPr>
        <w:t xml:space="preserve"> yürürlük: 01/08/2025) </w:t>
      </w:r>
      <w:r w:rsidR="00C878E8" w:rsidRPr="00E37418">
        <w:rPr>
          <w:szCs w:val="24"/>
          <w:lang w:eastAsia="tr-TR"/>
        </w:rPr>
        <w:t>ilgili e-formda düzenlenmiştir</w:t>
      </w:r>
      <w:r w:rsidRPr="00E37418">
        <w:rPr>
          <w:szCs w:val="24"/>
        </w:rPr>
        <w:t xml:space="preserve">. Teminat mektuplarına ilişkin </w:t>
      </w:r>
      <w:r w:rsidR="00836616" w:rsidRPr="00E37418">
        <w:rPr>
          <w:b/>
          <w:szCs w:val="24"/>
        </w:rPr>
        <w:t>(Mülga ibare: 18/05/2024-32550 R.G./10.md</w:t>
      </w:r>
      <w:proofErr w:type="gramStart"/>
      <w:r w:rsidR="00836616" w:rsidRPr="00E37418">
        <w:rPr>
          <w:b/>
          <w:szCs w:val="24"/>
        </w:rPr>
        <w:t>.,</w:t>
      </w:r>
      <w:proofErr w:type="gramEnd"/>
      <w:r w:rsidR="00836616" w:rsidRPr="00E37418">
        <w:rPr>
          <w:b/>
          <w:szCs w:val="24"/>
        </w:rPr>
        <w:t xml:space="preserve"> yürürlük: 01/08/2025) </w:t>
      </w:r>
      <w:r w:rsidRPr="00E37418">
        <w:rPr>
          <w:szCs w:val="24"/>
        </w:rPr>
        <w:t xml:space="preserve">limit </w:t>
      </w:r>
      <w:r w:rsidRPr="00B772EE">
        <w:rPr>
          <w:szCs w:val="24"/>
        </w:rPr>
        <w:t xml:space="preserve">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w:t>
      </w:r>
      <w:r w:rsidRPr="00E37418">
        <w:rPr>
          <w:snapToGrid w:val="0"/>
          <w:szCs w:val="24"/>
        </w:rPr>
        <w:t xml:space="preserve">ise </w:t>
      </w:r>
      <w:r w:rsidR="008E77D8" w:rsidRPr="00E37418">
        <w:rPr>
          <w:b/>
          <w:szCs w:val="24"/>
        </w:rPr>
        <w:t>(Değişik ibare: 18/05/2024-32550 R.G./10.md</w:t>
      </w:r>
      <w:proofErr w:type="gramStart"/>
      <w:r w:rsidR="008E77D8" w:rsidRPr="00E37418">
        <w:rPr>
          <w:b/>
          <w:szCs w:val="24"/>
        </w:rPr>
        <w:t>.,</w:t>
      </w:r>
      <w:proofErr w:type="gramEnd"/>
      <w:r w:rsidR="008E77D8" w:rsidRPr="00E37418">
        <w:rPr>
          <w:b/>
          <w:szCs w:val="24"/>
        </w:rPr>
        <w:t xml:space="preserve"> yürürlük: 01/08/2025) </w:t>
      </w:r>
      <w:r w:rsidR="00C878E8" w:rsidRPr="00E37418">
        <w:rPr>
          <w:szCs w:val="24"/>
          <w:lang w:eastAsia="tr-TR"/>
        </w:rPr>
        <w:t>idari şartnamenin “Kesin Teminat” başlıklı maddesinde</w:t>
      </w:r>
      <w:r w:rsidRPr="00E37418">
        <w:rPr>
          <w:snapToGrid w:val="0"/>
          <w:szCs w:val="24"/>
        </w:rPr>
        <w:t xml:space="preserve"> “</w:t>
      </w:r>
      <w:r w:rsidRPr="00E37418">
        <w:rPr>
          <w:i/>
          <w:snapToGrid w:val="0"/>
          <w:szCs w:val="24"/>
        </w:rPr>
        <w:t xml:space="preserve">Malın sözleşme yapma süresi içinde teslim edilmesi </w:t>
      </w:r>
      <w:r w:rsidRPr="00B772EE">
        <w:rPr>
          <w:i/>
          <w:snapToGrid w:val="0"/>
          <w:szCs w:val="24"/>
        </w:rPr>
        <w:t>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proofErr w:type="gramStart"/>
      <w:r w:rsidR="00E05B4C" w:rsidRPr="00B772EE">
        <w:t>.</w:t>
      </w:r>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BA492A" w:rsidRPr="00BA492A" w:rsidRDefault="0072018D" w:rsidP="00BA492A">
      <w:pPr>
        <w:pStyle w:val="Balk1"/>
        <w:ind w:firstLine="708"/>
        <w:rPr>
          <w:szCs w:val="20"/>
          <w:lang w:eastAsia="en-US"/>
        </w:rPr>
      </w:pPr>
      <w:r w:rsidRPr="00B772EE">
        <w:rPr>
          <w:rStyle w:val="StilKitapBal"/>
          <w:rFonts w:eastAsiaTheme="majorEastAsia"/>
          <w:sz w:val="24"/>
        </w:rPr>
        <w:t>Madde 22-</w:t>
      </w:r>
      <w:r w:rsidR="007D6E98" w:rsidRPr="00BA492A">
        <w:rPr>
          <w:rStyle w:val="DipnotBavurusu"/>
          <w:snapToGrid w:val="0"/>
        </w:rPr>
        <w:footnoteReference w:id="2"/>
      </w:r>
      <w:r w:rsidR="00F07852" w:rsidRPr="00233ECE">
        <w:rPr>
          <w:rStyle w:val="StilKitapBal"/>
          <w:rFonts w:eastAsiaTheme="majorEastAsia"/>
          <w:sz w:val="24"/>
        </w:rPr>
        <w:t>(</w:t>
      </w:r>
      <w:r w:rsidR="00F07852" w:rsidRPr="00233ECE">
        <w:t xml:space="preserve">Değişik: </w:t>
      </w:r>
      <w:r w:rsidR="00F25ED8">
        <w:t>13/</w:t>
      </w:r>
      <w:r w:rsidR="00F07852" w:rsidRPr="00233ECE">
        <w:t>4/2013- 28617 R.G./ 4. md</w:t>
      </w:r>
      <w:proofErr w:type="gramStart"/>
      <w:r w:rsidR="00F07852" w:rsidRPr="00233ECE">
        <w:t>.;</w:t>
      </w:r>
      <w:proofErr w:type="gramEnd"/>
      <w:r w:rsidR="00F07852" w:rsidRPr="00233ECE">
        <w:t xml:space="preserve"> Değişik: 28/11/2013- 28835 R.G./ 1. md.;</w:t>
      </w:r>
      <w:r w:rsidR="00F07852" w:rsidRPr="00233ECE">
        <w:rPr>
          <w:b w:val="0"/>
        </w:rPr>
        <w:t xml:space="preserve"> </w:t>
      </w:r>
      <w:r w:rsidR="00F07852" w:rsidRPr="00233ECE">
        <w:t>Mülga madde:</w:t>
      </w:r>
      <w:r w:rsidR="004C5A5B">
        <w:t xml:space="preserve"> </w:t>
      </w:r>
      <w:r w:rsidR="00F07852" w:rsidRPr="00233ECE">
        <w:t>11/7/2023-32245 R.G./1.</w:t>
      </w:r>
      <w:r w:rsidR="00F25ED8">
        <w:t xml:space="preserve"> </w:t>
      </w:r>
      <w:r w:rsidR="00F07852" w:rsidRPr="00233ECE">
        <w:t>md., yürürlük: 1/2/2024</w:t>
      </w:r>
      <w:r w:rsidR="00F07852" w:rsidRPr="00233ECE">
        <w:rPr>
          <w:b w:val="0"/>
        </w:rPr>
        <w:t>)</w:t>
      </w:r>
    </w:p>
    <w:p w:rsidR="00813C47" w:rsidRPr="00B772EE" w:rsidRDefault="00813C47" w:rsidP="00BA492A">
      <w:pPr>
        <w:pStyle w:val="3-NormalYaz0"/>
        <w:tabs>
          <w:tab w:val="clear" w:pos="566"/>
          <w:tab w:val="left" w:pos="709"/>
        </w:tabs>
        <w:rPr>
          <w:b/>
          <w:bCs/>
          <w:szCs w:val="24"/>
        </w:rPr>
      </w:pPr>
    </w:p>
    <w:p w:rsidR="00C57560" w:rsidRPr="00B772EE" w:rsidRDefault="00C57560" w:rsidP="004B25CD">
      <w:pPr>
        <w:pStyle w:val="Balk1"/>
        <w:ind w:firstLine="708"/>
      </w:pPr>
      <w:r w:rsidRPr="00B772EE">
        <w:lastRenderedPageBreak/>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E37418" w:rsidRDefault="00C57560" w:rsidP="00DE69ED">
      <w:pPr>
        <w:pStyle w:val="3-NormalYaz0"/>
        <w:tabs>
          <w:tab w:val="clear" w:pos="566"/>
          <w:tab w:val="left" w:pos="709"/>
        </w:tabs>
        <w:ind w:firstLine="709"/>
        <w:rPr>
          <w:szCs w:val="24"/>
        </w:rPr>
      </w:pPr>
      <w:r w:rsidRPr="00B772EE">
        <w:rPr>
          <w:szCs w:val="24"/>
        </w:rPr>
        <w:t>ç</w:t>
      </w:r>
      <w:r w:rsidRPr="00E37418">
        <w:rPr>
          <w:szCs w:val="24"/>
        </w:rPr>
        <w:t xml:space="preserve">) </w:t>
      </w:r>
      <w:r w:rsidR="001A78F1" w:rsidRPr="00E37418">
        <w:rPr>
          <w:b/>
          <w:szCs w:val="24"/>
        </w:rPr>
        <w:t>(Değişik bent: 18/05/2024-32550 R.G./11.md</w:t>
      </w:r>
      <w:proofErr w:type="gramStart"/>
      <w:r w:rsidR="001A78F1" w:rsidRPr="00E37418">
        <w:rPr>
          <w:b/>
          <w:szCs w:val="24"/>
        </w:rPr>
        <w:t>.,</w:t>
      </w:r>
      <w:proofErr w:type="gramEnd"/>
      <w:r w:rsidR="001A78F1" w:rsidRPr="00E37418">
        <w:rPr>
          <w:b/>
          <w:szCs w:val="24"/>
        </w:rPr>
        <w:t xml:space="preserve"> yürürlük: 01/08/2025)</w:t>
      </w:r>
      <w:r w:rsidR="00357DD6" w:rsidRPr="00E37418">
        <w:rPr>
          <w:szCs w:val="24"/>
          <w:lang w:eastAsia="tr-TR"/>
        </w:rPr>
        <w:t xml:space="preserve"> İlgili e-form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 xml:space="preserve">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w:t>
      </w:r>
      <w:r w:rsidRPr="00B772EE">
        <w:rPr>
          <w:szCs w:val="24"/>
        </w:rPr>
        <w:lastRenderedPageBreak/>
        <w:t>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w:t>
      </w:r>
      <w:r w:rsidRPr="00B772EE">
        <w:rPr>
          <w:szCs w:val="24"/>
        </w:rPr>
        <w:lastRenderedPageBreak/>
        <w:t>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öngörülmezlik ve önlenemezlik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lastRenderedPageBreak/>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w:t>
      </w:r>
      <w:r w:rsidR="0090465A" w:rsidRPr="00B772EE">
        <w:rPr>
          <w:szCs w:val="24"/>
        </w:rPr>
        <w:t xml:space="preserve">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 xml:space="preserve">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0090465A" w:rsidRPr="00B772EE">
        <w:rPr>
          <w:szCs w:val="24"/>
        </w:rPr>
        <w:t xml:space="preserve"> </w:t>
      </w:r>
      <w:r w:rsidRPr="00B772EE">
        <w:rPr>
          <w:szCs w:val="24"/>
        </w:rPr>
        <w:t>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0090465A" w:rsidRPr="00B772EE">
        <w:rPr>
          <w:szCs w:val="24"/>
        </w:rPr>
        <w:t xml:space="preserve"> </w:t>
      </w:r>
      <w:r w:rsidRPr="00B772EE">
        <w:rPr>
          <w:szCs w:val="24"/>
        </w:rPr>
        <w:t>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w:t>
      </w:r>
      <w:r w:rsidR="0090465A" w:rsidRPr="00B772EE">
        <w:rPr>
          <w:szCs w:val="24"/>
        </w:rPr>
        <w:t xml:space="preserve"> </w:t>
      </w:r>
      <w:r w:rsidRPr="00B772EE">
        <w:rPr>
          <w:szCs w:val="24"/>
        </w:rPr>
        <w:t>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w:t>
      </w:r>
      <w:r w:rsidR="0090465A" w:rsidRPr="00B772EE">
        <w:rPr>
          <w:szCs w:val="24"/>
        </w:rPr>
        <w:t xml:space="preserve"> </w:t>
      </w:r>
      <w:r w:rsidRPr="00B772EE">
        <w:rPr>
          <w:szCs w:val="24"/>
        </w:rPr>
        <w:t>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w:t>
      </w:r>
      <w:r w:rsidR="0090465A" w:rsidRPr="00B772EE">
        <w:rPr>
          <w:szCs w:val="24"/>
        </w:rPr>
        <w:t xml:space="preserve">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0090465A" w:rsidRPr="00B772EE">
        <w:rPr>
          <w:szCs w:val="24"/>
        </w:rPr>
        <w:t xml:space="preserve"> </w:t>
      </w:r>
      <w:r w:rsidRPr="00B772EE">
        <w:rPr>
          <w:szCs w:val="24"/>
        </w:rPr>
        <w:t>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0090465A" w:rsidRPr="00B772EE">
        <w:rPr>
          <w:szCs w:val="24"/>
        </w:rPr>
        <w:t xml:space="preserve"> </w:t>
      </w:r>
      <w:r w:rsidRPr="00B772EE">
        <w:rPr>
          <w:szCs w:val="24"/>
        </w:rPr>
        <w:t>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0090465A" w:rsidRPr="00B772EE">
        <w:rPr>
          <w:szCs w:val="24"/>
        </w:rPr>
        <w:t xml:space="preserve"> </w:t>
      </w:r>
      <w:r w:rsidRPr="00B772EE">
        <w:rPr>
          <w:szCs w:val="24"/>
        </w:rPr>
        <w:t xml:space="preserve">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0090465A" w:rsidRPr="00B772EE">
        <w:rPr>
          <w:szCs w:val="24"/>
        </w:rPr>
        <w:t xml:space="preserve">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27.6.</w:t>
      </w:r>
      <w:r w:rsidR="0090465A" w:rsidRPr="00B772EE">
        <w:rPr>
          <w:b/>
          <w:szCs w:val="24"/>
        </w:rPr>
        <w:t xml:space="preserve"> </w:t>
      </w:r>
      <w:r w:rsidRPr="00B772EE">
        <w:rPr>
          <w:b/>
          <w:szCs w:val="24"/>
        </w:rPr>
        <w:t xml:space="preserve">(Değişik: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w:t>
      </w:r>
      <w:r w:rsidR="0090465A" w:rsidRPr="00B772EE">
        <w:rPr>
          <w:szCs w:val="24"/>
        </w:rPr>
        <w:t xml:space="preserve"> </w:t>
      </w:r>
      <w:r w:rsidRPr="00B772EE">
        <w:rPr>
          <w:szCs w:val="24"/>
        </w:rPr>
        <w:t>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w:t>
      </w:r>
      <w:r w:rsidR="0090465A" w:rsidRPr="00B772EE">
        <w:rPr>
          <w:szCs w:val="24"/>
        </w:rPr>
        <w:t xml:space="preserve">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0090465A" w:rsidRPr="00B772EE">
        <w:rPr>
          <w:b/>
          <w:szCs w:val="24"/>
        </w:rPr>
        <w:t xml:space="preserve">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0090465A" w:rsidRPr="00B772EE">
        <w:rPr>
          <w:szCs w:val="24"/>
        </w:rPr>
        <w:t xml:space="preserve"> </w:t>
      </w:r>
      <w:r w:rsidRPr="00B772EE">
        <w:rPr>
          <w:szCs w:val="24"/>
        </w:rPr>
        <w:t xml:space="preserve">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0090465A" w:rsidRPr="00B772EE">
        <w:rPr>
          <w:szCs w:val="24"/>
        </w:rPr>
        <w:t xml:space="preserve"> </w:t>
      </w:r>
      <w:r w:rsidRPr="00B772EE">
        <w:rPr>
          <w:szCs w:val="24"/>
        </w:rPr>
        <w:t>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w:t>
      </w:r>
      <w:r w:rsidR="0090465A" w:rsidRPr="00B772EE">
        <w:rPr>
          <w:szCs w:val="24"/>
        </w:rPr>
        <w:t xml:space="preserve"> </w:t>
      </w:r>
      <w:r w:rsidRPr="00B772EE">
        <w:rPr>
          <w:szCs w:val="24"/>
        </w:rPr>
        <w:t>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w:t>
      </w:r>
      <w:r w:rsidR="00E72632" w:rsidRPr="00E37418">
        <w:rPr>
          <w:b/>
          <w:szCs w:val="24"/>
        </w:rPr>
        <w:t>(Değişik ibare: 18/05/2024-32550 R.G./12.md</w:t>
      </w:r>
      <w:proofErr w:type="gramStart"/>
      <w:r w:rsidR="00E72632" w:rsidRPr="00E37418">
        <w:rPr>
          <w:b/>
          <w:szCs w:val="24"/>
        </w:rPr>
        <w:t>.,</w:t>
      </w:r>
      <w:proofErr w:type="gramEnd"/>
      <w:r w:rsidR="00E72632" w:rsidRPr="00E37418">
        <w:rPr>
          <w:b/>
          <w:szCs w:val="24"/>
        </w:rPr>
        <w:t xml:space="preserve"> yürürlük: 01/08/2025) </w:t>
      </w:r>
      <w:r w:rsidR="00357DD6" w:rsidRPr="00E37418">
        <w:rPr>
          <w:szCs w:val="24"/>
          <w:lang w:eastAsia="tr-TR"/>
        </w:rPr>
        <w:t>ilgili e-formda</w:t>
      </w:r>
      <w:r w:rsidRPr="00E37418">
        <w:rPr>
          <w:szCs w:val="24"/>
        </w:rPr>
        <w:t xml:space="preserve"> </w:t>
      </w:r>
      <w:r w:rsidRPr="00B772EE">
        <w:rPr>
          <w:szCs w:val="24"/>
        </w:rPr>
        <w:t xml:space="preserve">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E37418" w:rsidRDefault="0072018D" w:rsidP="00DE69ED">
      <w:pPr>
        <w:pStyle w:val="3-NormalYaz0"/>
        <w:tabs>
          <w:tab w:val="clear" w:pos="566"/>
          <w:tab w:val="left" w:pos="709"/>
        </w:tabs>
        <w:ind w:firstLine="709"/>
        <w:rPr>
          <w:szCs w:val="24"/>
        </w:rPr>
      </w:pPr>
      <w:r w:rsidRPr="00B772EE">
        <w:rPr>
          <w:szCs w:val="24"/>
        </w:rPr>
        <w:t xml:space="preserve">e) 2886 sayılı Devlet İhale Kanuna ve diğer ilgili Kanun ve mevzuata göre verilen yasaklama kararlarının da </w:t>
      </w:r>
      <w:r w:rsidR="00E72632" w:rsidRPr="00E37418">
        <w:rPr>
          <w:b/>
          <w:szCs w:val="24"/>
        </w:rPr>
        <w:t>(Değişik ibare: 18/05/2024-32550 R.G./12.md</w:t>
      </w:r>
      <w:proofErr w:type="gramStart"/>
      <w:r w:rsidR="00E72632" w:rsidRPr="00E37418">
        <w:rPr>
          <w:b/>
          <w:szCs w:val="24"/>
        </w:rPr>
        <w:t>.,</w:t>
      </w:r>
      <w:proofErr w:type="gramEnd"/>
      <w:r w:rsidR="00E72632" w:rsidRPr="00E37418">
        <w:rPr>
          <w:b/>
          <w:szCs w:val="24"/>
        </w:rPr>
        <w:t xml:space="preserve"> yürürlük: 01/08/2025) </w:t>
      </w:r>
      <w:r w:rsidR="00357DD6" w:rsidRPr="00E37418">
        <w:rPr>
          <w:szCs w:val="24"/>
          <w:lang w:eastAsia="tr-TR"/>
        </w:rPr>
        <w:t>ilgili e-formda</w:t>
      </w:r>
      <w:r w:rsidR="00357DD6" w:rsidRPr="00E37418">
        <w:rPr>
          <w:szCs w:val="24"/>
        </w:rPr>
        <w:t xml:space="preserve"> </w:t>
      </w:r>
      <w:r w:rsidRPr="00E37418">
        <w:rPr>
          <w:szCs w:val="24"/>
        </w:rPr>
        <w:t>yer alan bilgileri içerecek şekilde düzenlenerek Resmi Gazetede yayımlatılması gerekmektedir.</w:t>
      </w:r>
    </w:p>
    <w:p w:rsidR="0072018D" w:rsidRPr="00E37418" w:rsidRDefault="0072018D" w:rsidP="00DE69ED">
      <w:pPr>
        <w:pStyle w:val="3-NormalYaz0"/>
        <w:tabs>
          <w:tab w:val="clear" w:pos="566"/>
          <w:tab w:val="left" w:pos="709"/>
        </w:tabs>
        <w:ind w:firstLine="709"/>
        <w:rPr>
          <w:b/>
          <w:szCs w:val="24"/>
        </w:rPr>
      </w:pPr>
      <w:r w:rsidRPr="00E37418">
        <w:rPr>
          <w:b/>
          <w:szCs w:val="24"/>
        </w:rPr>
        <w:t xml:space="preserve">28.1.3. </w:t>
      </w:r>
      <w:r w:rsidR="00357DD6" w:rsidRPr="00E37418">
        <w:rPr>
          <w:b/>
          <w:szCs w:val="24"/>
          <w:lang w:eastAsia="tr-TR"/>
        </w:rPr>
        <w:t>İhalelere katılmaktan yasaklama kararına ilişkin e-form doldurulurken dikkat edilecek hususlar</w:t>
      </w:r>
      <w:r w:rsidR="00E72632" w:rsidRPr="00E37418">
        <w:rPr>
          <w:b/>
          <w:szCs w:val="24"/>
          <w:lang w:eastAsia="tr-TR"/>
        </w:rPr>
        <w:t xml:space="preserve"> </w:t>
      </w:r>
      <w:r w:rsidR="00E72632" w:rsidRPr="00E37418">
        <w:rPr>
          <w:b/>
          <w:szCs w:val="24"/>
        </w:rPr>
        <w:t>(Değişik başlık: 18/05/2024-32550 R.G./12.md</w:t>
      </w:r>
      <w:proofErr w:type="gramStart"/>
      <w:r w:rsidR="00E72632" w:rsidRPr="00E37418">
        <w:rPr>
          <w:b/>
          <w:szCs w:val="24"/>
        </w:rPr>
        <w:t>.,</w:t>
      </w:r>
      <w:proofErr w:type="gramEnd"/>
      <w:r w:rsidR="00E72632" w:rsidRPr="00E37418">
        <w:rPr>
          <w:b/>
          <w:szCs w:val="24"/>
        </w:rPr>
        <w:t xml:space="preserve"> yürürlük: 01/08/2025)</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E37418" w:rsidRDefault="0072018D" w:rsidP="00DE69ED">
      <w:pPr>
        <w:pStyle w:val="3-NormalYaz0"/>
        <w:tabs>
          <w:tab w:val="clear" w:pos="566"/>
          <w:tab w:val="left" w:pos="709"/>
        </w:tabs>
        <w:ind w:firstLine="709"/>
        <w:rPr>
          <w:szCs w:val="24"/>
        </w:rPr>
      </w:pPr>
      <w:r w:rsidRPr="00B772EE">
        <w:rPr>
          <w:szCs w:val="24"/>
        </w:rPr>
        <w:t xml:space="preserve">ğ) Kurumun internet sayfasında yer alan </w:t>
      </w:r>
      <w:r w:rsidR="00C9397E" w:rsidRPr="00E37418">
        <w:rPr>
          <w:b/>
          <w:szCs w:val="24"/>
        </w:rPr>
        <w:t>(Değişik ibare: 18/05/2024-32550 R.G./12.md</w:t>
      </w:r>
      <w:proofErr w:type="gramStart"/>
      <w:r w:rsidR="00C9397E" w:rsidRPr="00E37418">
        <w:rPr>
          <w:b/>
          <w:szCs w:val="24"/>
        </w:rPr>
        <w:t>.,</w:t>
      </w:r>
      <w:proofErr w:type="gramEnd"/>
      <w:r w:rsidR="00C9397E" w:rsidRPr="00E37418">
        <w:rPr>
          <w:b/>
          <w:szCs w:val="24"/>
        </w:rPr>
        <w:t xml:space="preserve"> yürürlük: 01/08/2025) </w:t>
      </w:r>
      <w:r w:rsidR="00357DD6" w:rsidRPr="00E37418">
        <w:rPr>
          <w:szCs w:val="24"/>
          <w:lang w:eastAsia="tr-TR"/>
        </w:rPr>
        <w:t>yasaklama kararına ilişkin e-formun</w:t>
      </w:r>
      <w:r w:rsidRPr="00E37418">
        <w:rPr>
          <w:szCs w:val="24"/>
        </w:rPr>
        <w:t xml:space="preserve">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w:t>
      </w:r>
      <w:r w:rsidRPr="00B772EE">
        <w:rPr>
          <w:szCs w:val="24"/>
        </w:rPr>
        <w:lastRenderedPageBreak/>
        <w:t>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64230F">
      <w:pPr>
        <w:pStyle w:val="3-NormalYaz0"/>
        <w:tabs>
          <w:tab w:val="clear" w:pos="566"/>
          <w:tab w:val="left" w:pos="709"/>
        </w:tabs>
        <w:ind w:firstLine="709"/>
        <w:rPr>
          <w:szCs w:val="24"/>
        </w:rPr>
      </w:pPr>
      <w:r w:rsidRPr="00B772EE">
        <w:rPr>
          <w:b/>
          <w:szCs w:val="24"/>
        </w:rPr>
        <w:t xml:space="preserve">28.1.10. </w:t>
      </w:r>
      <w:r w:rsidR="001F7331" w:rsidRPr="0064230F">
        <w:rPr>
          <w:rStyle w:val="StilKitapBal"/>
          <w:rFonts w:eastAsiaTheme="majorEastAsia"/>
          <w:b/>
          <w:sz w:val="24"/>
        </w:rPr>
        <w:t>(</w:t>
      </w:r>
      <w:r w:rsidR="001F7331" w:rsidRPr="0064230F">
        <w:rPr>
          <w:b/>
        </w:rPr>
        <w:t>Mülga madde</w:t>
      </w:r>
      <w:r w:rsidR="001F7331" w:rsidRPr="0064230F">
        <w:rPr>
          <w:b/>
          <w:szCs w:val="24"/>
        </w:rPr>
        <w:t>:</w:t>
      </w:r>
      <w:r w:rsidR="0064230F">
        <w:rPr>
          <w:b/>
          <w:szCs w:val="24"/>
        </w:rPr>
        <w:t xml:space="preserve"> </w:t>
      </w:r>
      <w:r w:rsidR="001F7331" w:rsidRPr="0064230F">
        <w:rPr>
          <w:b/>
          <w:szCs w:val="24"/>
        </w:rPr>
        <w:t>11/7/2023-32245 R.G./1.</w:t>
      </w:r>
      <w:r w:rsidR="007B1C07">
        <w:rPr>
          <w:b/>
          <w:szCs w:val="24"/>
        </w:rPr>
        <w:t xml:space="preserve"> </w:t>
      </w:r>
      <w:r w:rsidR="001F7331" w:rsidRPr="0064230F">
        <w:rPr>
          <w:b/>
          <w:szCs w:val="24"/>
        </w:rPr>
        <w:t>md</w:t>
      </w:r>
      <w:proofErr w:type="gramStart"/>
      <w:r w:rsidR="001F7331" w:rsidRPr="0064230F">
        <w:rPr>
          <w:b/>
          <w:szCs w:val="24"/>
        </w:rPr>
        <w:t>.,</w:t>
      </w:r>
      <w:proofErr w:type="gramEnd"/>
      <w:r w:rsidR="001F7331" w:rsidRPr="0064230F">
        <w:rPr>
          <w:b/>
          <w:szCs w:val="24"/>
        </w:rPr>
        <w:t xml:space="preserve"> </w:t>
      </w:r>
      <w:r w:rsidR="009B5292" w:rsidRPr="0064230F">
        <w:rPr>
          <w:b/>
          <w:szCs w:val="24"/>
        </w:rPr>
        <w:t>y</w:t>
      </w:r>
      <w:r w:rsidR="001F7331" w:rsidRPr="0064230F">
        <w:rPr>
          <w:b/>
          <w:szCs w:val="24"/>
        </w:rPr>
        <w:t>ürürlük: 1/2/2024)</w:t>
      </w:r>
      <w:r w:rsidR="001F7331">
        <w:rPr>
          <w:b/>
          <w:szCs w:val="24"/>
        </w:rPr>
        <w:t xml:space="preserve">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w:t>
      </w:r>
      <w:r w:rsidRPr="00B772EE">
        <w:rPr>
          <w:szCs w:val="24"/>
        </w:rPr>
        <w:lastRenderedPageBreak/>
        <w:t xml:space="preserve">ortaklar da yargılama sonuna kadar 4734 sayılı Kanun kapsamında yer alan Kurum ve kuruluşların ihalelerine anılan Kanunun 58 inci maddesinin 2 nci fıkrası uyarınca katılamayacaklardır. </w:t>
      </w:r>
      <w:proofErr w:type="gramEnd"/>
      <w:r w:rsidRPr="00B772EE">
        <w:rPr>
          <w:szCs w:val="24"/>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w:t>
      </w:r>
      <w:r w:rsidRPr="00B772EE">
        <w:rPr>
          <w:szCs w:val="24"/>
        </w:rPr>
        <w:lastRenderedPageBreak/>
        <w:t xml:space="preserve">duyulmaktadır. </w:t>
      </w:r>
      <w:proofErr w:type="gramEnd"/>
      <w:r w:rsidRPr="00B772EE">
        <w:rPr>
          <w:szCs w:val="24"/>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AB294B" w:rsidRDefault="00AB294B" w:rsidP="00F03D1F">
      <w:pPr>
        <w:pStyle w:val="Balk1"/>
        <w:jc w:val="center"/>
        <w:rPr>
          <w:b w:val="0"/>
          <w:bCs w:val="0"/>
          <w:lang w:eastAsia="en-US"/>
        </w:rPr>
      </w:pPr>
    </w:p>
    <w:p w:rsidR="00AB294B" w:rsidRPr="00AB294B" w:rsidRDefault="00AB294B" w:rsidP="00AB294B">
      <w:pPr>
        <w:rPr>
          <w:rFonts w:eastAsiaTheme="majorEastAsia"/>
          <w:lang w:eastAsia="en-US"/>
        </w:rPr>
      </w:pPr>
    </w:p>
    <w:p w:rsidR="00AB294B" w:rsidRDefault="00AB294B" w:rsidP="00F03D1F">
      <w:pPr>
        <w:pStyle w:val="Balk1"/>
        <w:jc w:val="center"/>
        <w:rPr>
          <w:rStyle w:val="GlBavuru"/>
          <w:rFonts w:eastAsiaTheme="majorEastAsia"/>
          <w:b/>
          <w:bCs/>
          <w:smallCaps w:val="0"/>
          <w:color w:val="auto"/>
          <w:spacing w:val="0"/>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w:t>
      </w:r>
      <w:r w:rsidRPr="00B772EE">
        <w:rPr>
          <w:szCs w:val="24"/>
        </w:rPr>
        <w:lastRenderedPageBreak/>
        <w:t>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E37418"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w:t>
      </w:r>
      <w:r w:rsidR="003053B4" w:rsidRPr="00E37418">
        <w:rPr>
          <w:b/>
          <w:szCs w:val="24"/>
        </w:rPr>
        <w:t>(Ek ibare: 18/05/2024-32550 R.G./13.md</w:t>
      </w:r>
      <w:proofErr w:type="gramStart"/>
      <w:r w:rsidR="003053B4" w:rsidRPr="00E37418">
        <w:rPr>
          <w:b/>
          <w:szCs w:val="24"/>
        </w:rPr>
        <w:t>.,</w:t>
      </w:r>
      <w:proofErr w:type="gramEnd"/>
      <w:r w:rsidR="003053B4" w:rsidRPr="00E37418">
        <w:rPr>
          <w:b/>
          <w:szCs w:val="24"/>
        </w:rPr>
        <w:t xml:space="preserve"> yürürlük: 01/08/2025) </w:t>
      </w:r>
      <w:r w:rsidR="00562A30" w:rsidRPr="00E37418">
        <w:rPr>
          <w:szCs w:val="24"/>
          <w:lang w:eastAsia="tr-TR"/>
        </w:rPr>
        <w:t xml:space="preserve">İstisnalara İlişkin İhale Kayıt Numarası (İSKN) </w:t>
      </w:r>
      <w:r w:rsidRPr="00E37418">
        <w:rPr>
          <w:szCs w:val="24"/>
        </w:rPr>
        <w:t xml:space="preserve">ve çerçeve anlaşma kapsamında yapılacak her bir münferit alım için münferit sözleşme onay belgesi hazırlanmadan önce İKN alınacaktır. </w:t>
      </w:r>
    </w:p>
    <w:p w:rsidR="00711924" w:rsidRPr="00E37418" w:rsidRDefault="00711924" w:rsidP="00DE69ED">
      <w:pPr>
        <w:pStyle w:val="3-NormalYaz0"/>
        <w:tabs>
          <w:tab w:val="clear" w:pos="566"/>
          <w:tab w:val="left" w:pos="709"/>
        </w:tabs>
        <w:ind w:firstLine="709"/>
        <w:rPr>
          <w:szCs w:val="24"/>
        </w:rPr>
      </w:pPr>
      <w:r w:rsidRPr="00E37418">
        <w:rPr>
          <w:b/>
          <w:szCs w:val="24"/>
        </w:rPr>
        <w:t>30.1.4.</w:t>
      </w:r>
      <w:r w:rsidRPr="00E37418">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E37418" w:rsidRDefault="00711924" w:rsidP="00DE69ED">
      <w:pPr>
        <w:pStyle w:val="3-NormalYaz0"/>
        <w:tabs>
          <w:tab w:val="clear" w:pos="566"/>
          <w:tab w:val="left" w:pos="709"/>
        </w:tabs>
        <w:ind w:firstLine="709"/>
        <w:rPr>
          <w:szCs w:val="24"/>
        </w:rPr>
      </w:pPr>
      <w:r w:rsidRPr="00E37418">
        <w:rPr>
          <w:b/>
          <w:szCs w:val="24"/>
        </w:rPr>
        <w:t>30.1.5.</w:t>
      </w:r>
      <w:r w:rsidRPr="00E37418">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E37418" w:rsidRDefault="00711924" w:rsidP="00F03D1F">
      <w:pPr>
        <w:pStyle w:val="Balk1"/>
        <w:ind w:firstLine="708"/>
      </w:pPr>
      <w:r w:rsidRPr="00E37418">
        <w:t xml:space="preserve">30.2 İhale ve ön yeterlik dokümanının hazırlanması </w:t>
      </w:r>
    </w:p>
    <w:p w:rsidR="00711924" w:rsidRPr="00E37418" w:rsidRDefault="00711924" w:rsidP="00DE69ED">
      <w:pPr>
        <w:pStyle w:val="3-NormalYaz0"/>
        <w:tabs>
          <w:tab w:val="clear" w:pos="566"/>
          <w:tab w:val="left" w:pos="709"/>
        </w:tabs>
        <w:ind w:firstLine="709"/>
        <w:rPr>
          <w:szCs w:val="24"/>
        </w:rPr>
      </w:pPr>
      <w:r w:rsidRPr="00E37418">
        <w:rPr>
          <w:b/>
          <w:szCs w:val="24"/>
        </w:rPr>
        <w:t>30.2.1</w:t>
      </w:r>
      <w:r w:rsidRPr="00E37418">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E37418" w:rsidRDefault="00711924" w:rsidP="00DE69ED">
      <w:pPr>
        <w:pStyle w:val="3-NormalYaz0"/>
        <w:tabs>
          <w:tab w:val="clear" w:pos="566"/>
          <w:tab w:val="left" w:pos="709"/>
        </w:tabs>
        <w:ind w:firstLine="709"/>
        <w:rPr>
          <w:szCs w:val="24"/>
        </w:rPr>
      </w:pPr>
      <w:r w:rsidRPr="00E37418">
        <w:rPr>
          <w:b/>
          <w:szCs w:val="24"/>
        </w:rPr>
        <w:t>30.2.2</w:t>
      </w:r>
      <w:r w:rsidRPr="00E37418">
        <w:rPr>
          <w:szCs w:val="24"/>
        </w:rPr>
        <w:t xml:space="preserve"> </w:t>
      </w:r>
      <w:r w:rsidR="003053B4" w:rsidRPr="00E37418">
        <w:rPr>
          <w:b/>
          <w:szCs w:val="24"/>
        </w:rPr>
        <w:t>(Mülga madde: 18/05/2024-32550 R.G./13.md</w:t>
      </w:r>
      <w:proofErr w:type="gramStart"/>
      <w:r w:rsidR="003053B4" w:rsidRPr="00E37418">
        <w:rPr>
          <w:b/>
          <w:szCs w:val="24"/>
        </w:rPr>
        <w:t>.,</w:t>
      </w:r>
      <w:proofErr w:type="gramEnd"/>
      <w:r w:rsidR="003053B4" w:rsidRPr="00E37418">
        <w:rPr>
          <w:b/>
          <w:szCs w:val="24"/>
        </w:rPr>
        <w:t xml:space="preserve"> yürürlük: 01/08/2025)</w:t>
      </w:r>
    </w:p>
    <w:p w:rsidR="00711924" w:rsidRPr="00E37418" w:rsidRDefault="00711924" w:rsidP="00DE69ED">
      <w:pPr>
        <w:pStyle w:val="3-NormalYaz0"/>
        <w:tabs>
          <w:tab w:val="clear" w:pos="566"/>
          <w:tab w:val="left" w:pos="709"/>
        </w:tabs>
        <w:ind w:firstLine="709"/>
        <w:rPr>
          <w:szCs w:val="24"/>
        </w:rPr>
      </w:pPr>
      <w:r w:rsidRPr="00E37418">
        <w:rPr>
          <w:b/>
          <w:szCs w:val="24"/>
        </w:rPr>
        <w:t>30.2.3</w:t>
      </w:r>
      <w:r w:rsidRPr="00E37418">
        <w:rPr>
          <w:szCs w:val="24"/>
        </w:rPr>
        <w:t xml:space="preserve"> </w:t>
      </w:r>
      <w:r w:rsidR="001E01A4" w:rsidRPr="00E37418">
        <w:rPr>
          <w:rFonts w:eastAsia="ヒラギノ明朝 Pro W3"/>
          <w:b/>
          <w:bCs/>
          <w:szCs w:val="24"/>
        </w:rPr>
        <w:t>(Mülga ibare: 16/03/</w:t>
      </w:r>
      <w:r w:rsidR="00522E68" w:rsidRPr="00E37418">
        <w:rPr>
          <w:rFonts w:eastAsia="ヒラギノ明朝 Pro W3"/>
          <w:b/>
          <w:bCs/>
          <w:szCs w:val="24"/>
        </w:rPr>
        <w:t>2019-30716 R</w:t>
      </w:r>
      <w:r w:rsidR="009666DA" w:rsidRPr="00E37418">
        <w:rPr>
          <w:rFonts w:eastAsia="ヒラギノ明朝 Pro W3"/>
          <w:b/>
          <w:bCs/>
          <w:szCs w:val="24"/>
        </w:rPr>
        <w:t>.</w:t>
      </w:r>
      <w:r w:rsidR="00522E68" w:rsidRPr="00E37418">
        <w:rPr>
          <w:rFonts w:eastAsia="ヒラギノ明朝 Pro W3"/>
          <w:b/>
          <w:bCs/>
          <w:szCs w:val="24"/>
        </w:rPr>
        <w:t>G</w:t>
      </w:r>
      <w:r w:rsidR="009666DA" w:rsidRPr="00E37418">
        <w:rPr>
          <w:rFonts w:eastAsia="ヒラギノ明朝 Pro W3"/>
          <w:b/>
          <w:bCs/>
          <w:szCs w:val="24"/>
        </w:rPr>
        <w:t>./11.</w:t>
      </w:r>
      <w:r w:rsidR="00522E68" w:rsidRPr="00E37418">
        <w:rPr>
          <w:rFonts w:eastAsia="ヒラギノ明朝 Pro W3"/>
          <w:b/>
          <w:bCs/>
          <w:szCs w:val="24"/>
        </w:rPr>
        <w:t>md</w:t>
      </w:r>
      <w:proofErr w:type="gramStart"/>
      <w:r w:rsidR="002700B6" w:rsidRPr="00E37418">
        <w:rPr>
          <w:rFonts w:eastAsia="ヒラギノ明朝 Pro W3"/>
          <w:b/>
          <w:bCs/>
          <w:szCs w:val="24"/>
        </w:rPr>
        <w:t>.,</w:t>
      </w:r>
      <w:proofErr w:type="gramEnd"/>
      <w:r w:rsidR="002700B6" w:rsidRPr="00E37418">
        <w:rPr>
          <w:rFonts w:eastAsia="ヒラギノ明朝 Pro W3"/>
          <w:b/>
          <w:bCs/>
          <w:szCs w:val="24"/>
        </w:rPr>
        <w:t xml:space="preserve"> </w:t>
      </w:r>
      <w:r w:rsidR="001E01A4" w:rsidRPr="00E37418">
        <w:rPr>
          <w:rFonts w:eastAsia="ヒラギノ明朝 Pro W3"/>
          <w:b/>
          <w:bCs/>
          <w:szCs w:val="24"/>
        </w:rPr>
        <w:t>yürürlük: 01/06/</w:t>
      </w:r>
      <w:r w:rsidR="00522E68" w:rsidRPr="00E37418">
        <w:rPr>
          <w:rFonts w:eastAsia="ヒラギノ明朝 Pro W3"/>
          <w:b/>
          <w:bCs/>
          <w:szCs w:val="24"/>
        </w:rPr>
        <w:t>2019</w:t>
      </w:r>
      <w:r w:rsidR="003053B4" w:rsidRPr="00E37418">
        <w:rPr>
          <w:rFonts w:eastAsia="ヒラギノ明朝 Pro W3"/>
          <w:b/>
          <w:bCs/>
          <w:szCs w:val="24"/>
        </w:rPr>
        <w:t>;</w:t>
      </w:r>
      <w:r w:rsidR="003053B4" w:rsidRPr="00E37418">
        <w:rPr>
          <w:b/>
          <w:szCs w:val="24"/>
        </w:rPr>
        <w:t xml:space="preserve"> Mülga madde: 18/05/2024-32550 R.G./13.md., yürürlük: 01/08/2025)</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lastRenderedPageBreak/>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w:t>
      </w:r>
      <w:r w:rsidRPr="00E37418">
        <w:rPr>
          <w:szCs w:val="24"/>
        </w:rPr>
        <w:t xml:space="preserve">alan </w:t>
      </w:r>
      <w:r w:rsidR="00252B47" w:rsidRPr="00E37418">
        <w:rPr>
          <w:b/>
          <w:szCs w:val="24"/>
        </w:rPr>
        <w:t>(Değişik ibare: 18/05/2024-32550 R.G./13.md</w:t>
      </w:r>
      <w:proofErr w:type="gramStart"/>
      <w:r w:rsidR="00252B47" w:rsidRPr="00E37418">
        <w:rPr>
          <w:b/>
          <w:szCs w:val="24"/>
        </w:rPr>
        <w:t>.,</w:t>
      </w:r>
      <w:proofErr w:type="gramEnd"/>
      <w:r w:rsidR="00252B47" w:rsidRPr="00E37418">
        <w:rPr>
          <w:b/>
          <w:szCs w:val="24"/>
        </w:rPr>
        <w:t xml:space="preserve"> yürürlük: 01/08/2025) </w:t>
      </w:r>
      <w:r w:rsidR="00562A30" w:rsidRPr="00E37418">
        <w:rPr>
          <w:szCs w:val="24"/>
          <w:lang w:eastAsia="tr-TR"/>
        </w:rPr>
        <w:t>e-formlara</w:t>
      </w:r>
      <w:r w:rsidR="00562A30" w:rsidRPr="00E37418">
        <w:rPr>
          <w:szCs w:val="24"/>
        </w:rPr>
        <w:t xml:space="preserve"> </w:t>
      </w:r>
      <w:r w:rsidRPr="00E37418">
        <w:rPr>
          <w:szCs w:val="24"/>
        </w:rPr>
        <w:t xml:space="preserve">uygun olarak </w:t>
      </w:r>
      <w:r w:rsidRPr="00B772EE">
        <w:rPr>
          <w:szCs w:val="24"/>
        </w:rPr>
        <w:t xml:space="preserve">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944C9"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 xml:space="preserve">İlan ön kontrol sürecinde, Kurum tarafından personel çalıştırılmasına dayalı hizmet alımı </w:t>
      </w:r>
      <w:r w:rsidR="001F2E4D" w:rsidRPr="00B772EE">
        <w:rPr>
          <w:szCs w:val="24"/>
        </w:rPr>
        <w:lastRenderedPageBreak/>
        <w:t>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2018-30324 R.G./3. md</w:t>
      </w:r>
      <w:proofErr w:type="gramStart"/>
      <w:r w:rsidR="002850F4" w:rsidRPr="00B772EE">
        <w:rPr>
          <w:b/>
          <w:szCs w:val="24"/>
        </w:rPr>
        <w:t>.</w:t>
      </w:r>
      <w:r w:rsidR="00D301EB">
        <w:rPr>
          <w:b/>
          <w:szCs w:val="24"/>
        </w:rPr>
        <w:t>;</w:t>
      </w:r>
      <w:proofErr w:type="gramEnd"/>
      <w:r w:rsidR="00D301EB" w:rsidRPr="00D301EB">
        <w:rPr>
          <w:b/>
          <w:szCs w:val="24"/>
        </w:rPr>
        <w:t xml:space="preserve"> </w:t>
      </w:r>
      <w:r w:rsidR="00D301EB" w:rsidRPr="000944C9">
        <w:rPr>
          <w:b/>
          <w:szCs w:val="24"/>
        </w:rPr>
        <w:t>Mülga cümle: 23/08/2024-32641 R.G./2. md.</w:t>
      </w:r>
      <w:r w:rsidR="004C70BD" w:rsidRPr="000944C9">
        <w:rPr>
          <w:b/>
          <w:szCs w:val="24"/>
        </w:rPr>
        <w:t>,</w:t>
      </w:r>
      <w:r w:rsidR="004C70BD" w:rsidRPr="000944C9">
        <w:rPr>
          <w:rFonts w:eastAsia="ヒラギノ明朝 Pro W3"/>
          <w:b/>
          <w:bCs/>
          <w:szCs w:val="24"/>
        </w:rPr>
        <w:t xml:space="preserve"> yürürlük: 01/09/2024</w:t>
      </w:r>
      <w:r w:rsidR="000944C9" w:rsidRPr="000944C9">
        <w:rPr>
          <w:b/>
          <w:szCs w:val="24"/>
        </w:rPr>
        <w:t>)</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xml:space="preserve"> İhale ilanlarının yayımlanabilmesi için Kurum tarafından belirlenen ihale ilan ücretinin idarelerce Kurumun internet sayfasında duyurulan ilgili bankalar nezdindeki Kurumsal Tahsilat Hesabına yatırılması gerekmektedir. </w:t>
      </w:r>
      <w:r w:rsidR="003F769C" w:rsidRPr="00D41433">
        <w:rPr>
          <w:szCs w:val="24"/>
        </w:rPr>
        <w:t>(</w:t>
      </w:r>
      <w:r w:rsidR="003F769C" w:rsidRPr="00D41433">
        <w:rPr>
          <w:b/>
          <w:szCs w:val="24"/>
        </w:rPr>
        <w:t>Değişik cümle: 23/08/2024-32641</w:t>
      </w:r>
      <w:r w:rsidR="00D41433" w:rsidRPr="00D41433">
        <w:rPr>
          <w:b/>
          <w:szCs w:val="24"/>
        </w:rPr>
        <w:t xml:space="preserve"> R.G./3</w:t>
      </w:r>
      <w:r w:rsidR="003F769C" w:rsidRPr="00D41433">
        <w:rPr>
          <w:b/>
          <w:szCs w:val="24"/>
        </w:rPr>
        <w:t>. md</w:t>
      </w:r>
      <w:proofErr w:type="gramStart"/>
      <w:r w:rsidR="003F769C" w:rsidRPr="00D41433">
        <w:rPr>
          <w:b/>
          <w:szCs w:val="24"/>
        </w:rPr>
        <w:t>.,</w:t>
      </w:r>
      <w:proofErr w:type="gramEnd"/>
      <w:r w:rsidR="003F769C" w:rsidRPr="00D41433">
        <w:rPr>
          <w:rFonts w:eastAsia="ヒラギノ明朝 Pro W3"/>
          <w:b/>
          <w:bCs/>
          <w:szCs w:val="24"/>
        </w:rPr>
        <w:t xml:space="preserve"> yürürlük: 01/09/2024</w:t>
      </w:r>
      <w:r w:rsidR="003F769C" w:rsidRPr="00D41433">
        <w:rPr>
          <w:b/>
          <w:szCs w:val="24"/>
        </w:rPr>
        <w:t xml:space="preserve">) </w:t>
      </w:r>
      <w:r w:rsidR="001E01A4" w:rsidRPr="00D41433">
        <w:rPr>
          <w:szCs w:val="24"/>
          <w:lang w:eastAsia="tr-TR"/>
        </w:rPr>
        <w:t>Ön ilan, düzeltme ve iptal ilanları ile ihale sonuç ilanları ücretsiz yayımlanmaktadır.</w:t>
      </w:r>
      <w:r w:rsidRPr="00D41433">
        <w:rPr>
          <w:szCs w:val="24"/>
        </w:rPr>
        <w:t xml:space="preserve"> </w:t>
      </w:r>
      <w:r w:rsidRPr="00B772EE">
        <w:rPr>
          <w:szCs w:val="24"/>
        </w:rPr>
        <w:t>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E37418" w:rsidRDefault="00711924" w:rsidP="00F03D1F">
      <w:pPr>
        <w:pStyle w:val="Balk1"/>
        <w:ind w:firstLine="708"/>
      </w:pPr>
      <w:r w:rsidRPr="00B772EE">
        <w:t xml:space="preserve">30.4 </w:t>
      </w:r>
      <w:r w:rsidR="00562A30" w:rsidRPr="00E37418">
        <w:t>Tekliflerin fiziki ortamda alındığı ihalelerde başvuru ve tekliflerin alınması ve değerlendirilmesi işlemlerinin EKAP’a kaydı</w:t>
      </w:r>
      <w:r w:rsidR="00646C3F" w:rsidRPr="00E37418">
        <w:t xml:space="preserve"> (Değişik başlık: 18/05/2024-32550 R.G./13.md</w:t>
      </w:r>
      <w:proofErr w:type="gramStart"/>
      <w:r w:rsidR="00646C3F" w:rsidRPr="00E37418">
        <w:t>.,</w:t>
      </w:r>
      <w:proofErr w:type="gramEnd"/>
      <w:r w:rsidR="00646C3F" w:rsidRPr="00E37418">
        <w:t xml:space="preserve"> yürürlük: 01/08/2025)</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w:t>
      </w:r>
      <w:r w:rsidRPr="00B772EE">
        <w:rPr>
          <w:szCs w:val="24"/>
        </w:rPr>
        <w:lastRenderedPageBreak/>
        <w:t xml:space="preserve">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w:t>
      </w:r>
      <w:r w:rsidR="001F7331" w:rsidRPr="00331292">
        <w:rPr>
          <w:rStyle w:val="StilKitapBal"/>
          <w:rFonts w:eastAsiaTheme="majorEastAsia"/>
          <w:b/>
          <w:sz w:val="24"/>
        </w:rPr>
        <w:t>(</w:t>
      </w:r>
      <w:r w:rsidR="001F7331" w:rsidRPr="00331292">
        <w:rPr>
          <w:b/>
        </w:rPr>
        <w:t>Mülga madde</w:t>
      </w:r>
      <w:r w:rsidR="001F7331" w:rsidRPr="00331292">
        <w:rPr>
          <w:b/>
          <w:szCs w:val="24"/>
        </w:rPr>
        <w:t>:</w:t>
      </w:r>
      <w:r w:rsidR="00331292">
        <w:rPr>
          <w:b/>
          <w:szCs w:val="24"/>
        </w:rPr>
        <w:t xml:space="preserve"> </w:t>
      </w:r>
      <w:r w:rsidR="001F7331" w:rsidRPr="00331292">
        <w:rPr>
          <w:b/>
          <w:szCs w:val="24"/>
        </w:rPr>
        <w:t>11/7/2023-32245 R.G./1.</w:t>
      </w:r>
      <w:r w:rsidR="007B1C07">
        <w:rPr>
          <w:b/>
          <w:szCs w:val="24"/>
        </w:rPr>
        <w:t xml:space="preserve"> </w:t>
      </w:r>
      <w:r w:rsidR="001F7331" w:rsidRPr="00331292">
        <w:rPr>
          <w:b/>
          <w:szCs w:val="24"/>
        </w:rPr>
        <w:t>md</w:t>
      </w:r>
      <w:proofErr w:type="gramStart"/>
      <w:r w:rsidR="001F7331" w:rsidRPr="00331292">
        <w:rPr>
          <w:b/>
          <w:szCs w:val="24"/>
        </w:rPr>
        <w:t>.,</w:t>
      </w:r>
      <w:proofErr w:type="gramEnd"/>
      <w:r w:rsidR="001F7331" w:rsidRPr="00331292">
        <w:rPr>
          <w:b/>
          <w:szCs w:val="24"/>
        </w:rPr>
        <w:t xml:space="preserve"> </w:t>
      </w:r>
      <w:r w:rsidR="009B5292" w:rsidRPr="00331292">
        <w:rPr>
          <w:b/>
          <w:szCs w:val="24"/>
        </w:rPr>
        <w:t>y</w:t>
      </w:r>
      <w:r w:rsidR="001F7331" w:rsidRPr="00331292">
        <w:rPr>
          <w:b/>
          <w:szCs w:val="24"/>
        </w:rPr>
        <w:t>ürürlük: 1/2/2024)</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lastRenderedPageBreak/>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roofErr w:type="gramEnd"/>
    </w:p>
    <w:p w:rsidR="00711924" w:rsidRPr="00B772EE" w:rsidRDefault="00711924" w:rsidP="00F03D1F">
      <w:pPr>
        <w:pStyle w:val="Balk1"/>
        <w:ind w:firstLine="708"/>
      </w:pPr>
      <w:r w:rsidRPr="00B772EE">
        <w:lastRenderedPageBreak/>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5609A9" w:rsidRPr="00B772EE" w:rsidRDefault="00711924" w:rsidP="00D56370">
      <w:pPr>
        <w:pStyle w:val="3-NormalYaz0"/>
        <w:tabs>
          <w:tab w:val="clear" w:pos="566"/>
          <w:tab w:val="left" w:pos="709"/>
        </w:tabs>
        <w:ind w:firstLine="709"/>
        <w:rPr>
          <w:strike/>
          <w:szCs w:val="24"/>
        </w:rPr>
      </w:pPr>
      <w:r w:rsidRPr="00B772EE">
        <w:rPr>
          <w:b/>
          <w:szCs w:val="24"/>
        </w:rPr>
        <w:t xml:space="preserve">30.9.2 </w:t>
      </w:r>
      <w:r w:rsidR="001F7331" w:rsidRPr="00D56370">
        <w:rPr>
          <w:rStyle w:val="StilKitapBal"/>
          <w:rFonts w:eastAsiaTheme="majorEastAsia"/>
          <w:b/>
          <w:sz w:val="24"/>
        </w:rPr>
        <w:t>(</w:t>
      </w:r>
      <w:r w:rsidR="009B5292" w:rsidRPr="00D56370">
        <w:rPr>
          <w:rStyle w:val="StilKitapBal"/>
          <w:rFonts w:eastAsiaTheme="majorEastAsia"/>
          <w:b/>
          <w:sz w:val="24"/>
          <w:szCs w:val="24"/>
        </w:rPr>
        <w:t xml:space="preserve">Mülga cümle: </w:t>
      </w:r>
      <w:r w:rsidR="009B5292" w:rsidRPr="00D56370">
        <w:rPr>
          <w:b/>
          <w:szCs w:val="24"/>
        </w:rPr>
        <w:t>31/12/202</w:t>
      </w:r>
      <w:r w:rsidR="00DE643C">
        <w:rPr>
          <w:b/>
          <w:szCs w:val="24"/>
        </w:rPr>
        <w:t>0-31351 R.G./2.</w:t>
      </w:r>
      <w:r w:rsidR="007B1C07">
        <w:rPr>
          <w:b/>
          <w:szCs w:val="24"/>
        </w:rPr>
        <w:t>md</w:t>
      </w:r>
      <w:proofErr w:type="gramStart"/>
      <w:r w:rsidR="007B1C07">
        <w:rPr>
          <w:b/>
          <w:szCs w:val="24"/>
        </w:rPr>
        <w:t>.,</w:t>
      </w:r>
      <w:proofErr w:type="gramEnd"/>
      <w:r w:rsidR="007B1C07">
        <w:rPr>
          <w:b/>
          <w:szCs w:val="24"/>
        </w:rPr>
        <w:t xml:space="preserve"> yürürlük: 1/</w:t>
      </w:r>
      <w:r w:rsidR="009B5292" w:rsidRPr="00D56370">
        <w:rPr>
          <w:b/>
          <w:szCs w:val="24"/>
        </w:rPr>
        <w:t xml:space="preserve">1/2021; </w:t>
      </w:r>
      <w:r w:rsidR="001F7331" w:rsidRPr="00D56370">
        <w:rPr>
          <w:b/>
        </w:rPr>
        <w:t>Mülga madde</w:t>
      </w:r>
      <w:r w:rsidR="001F7331" w:rsidRPr="00D56370">
        <w:rPr>
          <w:b/>
          <w:szCs w:val="24"/>
        </w:rPr>
        <w:t>:</w:t>
      </w:r>
      <w:r w:rsidR="00D56370" w:rsidRPr="00D56370">
        <w:rPr>
          <w:b/>
          <w:szCs w:val="24"/>
        </w:rPr>
        <w:t xml:space="preserve"> </w:t>
      </w:r>
      <w:r w:rsidR="001F7331" w:rsidRPr="00D56370">
        <w:rPr>
          <w:b/>
          <w:szCs w:val="24"/>
        </w:rPr>
        <w:t xml:space="preserve">11/7/2023-32245 R.G./1.md., </w:t>
      </w:r>
      <w:r w:rsidR="009B5292" w:rsidRPr="00D56370">
        <w:rPr>
          <w:b/>
          <w:szCs w:val="24"/>
        </w:rPr>
        <w:t>y</w:t>
      </w:r>
      <w:r w:rsidR="001F7331" w:rsidRPr="00D56370">
        <w:rPr>
          <w:b/>
          <w:szCs w:val="24"/>
        </w:rPr>
        <w:t>ürürlük: 1/2/2024)</w:t>
      </w:r>
    </w:p>
    <w:p w:rsidR="00562A30" w:rsidRPr="00E37418" w:rsidRDefault="0031673F" w:rsidP="00A35898">
      <w:pPr>
        <w:pStyle w:val="3-NormalYaz0"/>
        <w:tabs>
          <w:tab w:val="clear" w:pos="566"/>
          <w:tab w:val="left" w:pos="709"/>
        </w:tabs>
        <w:ind w:firstLine="709"/>
      </w:pPr>
      <w:r>
        <w:rPr>
          <w:b/>
          <w:szCs w:val="24"/>
        </w:rPr>
        <w:t>30.9.3</w:t>
      </w:r>
      <w:r w:rsidR="00923777" w:rsidRPr="00B772EE">
        <w:rPr>
          <w:b/>
          <w:szCs w:val="24"/>
        </w:rPr>
        <w:t xml:space="preserve"> </w:t>
      </w:r>
      <w:r w:rsidR="00923777" w:rsidRPr="00E37418">
        <w:rPr>
          <w:b/>
          <w:szCs w:val="24"/>
        </w:rPr>
        <w:t>(Değişik: 19.06.2018-30453/m R</w:t>
      </w:r>
      <w:r w:rsidR="004B5BF1" w:rsidRPr="00E37418">
        <w:rPr>
          <w:b/>
          <w:szCs w:val="24"/>
        </w:rPr>
        <w:t>.</w:t>
      </w:r>
      <w:r w:rsidR="00923777" w:rsidRPr="00E37418">
        <w:rPr>
          <w:b/>
          <w:szCs w:val="24"/>
        </w:rPr>
        <w:t>G</w:t>
      </w:r>
      <w:r w:rsidR="004B5BF1" w:rsidRPr="00E37418">
        <w:rPr>
          <w:b/>
          <w:szCs w:val="24"/>
        </w:rPr>
        <w:t>./4.</w:t>
      </w:r>
      <w:r w:rsidR="00F644FB" w:rsidRPr="00E37418">
        <w:rPr>
          <w:b/>
          <w:szCs w:val="24"/>
        </w:rPr>
        <w:t>m</w:t>
      </w:r>
      <w:r w:rsidRPr="00E37418">
        <w:rPr>
          <w:b/>
          <w:szCs w:val="24"/>
        </w:rPr>
        <w:t>d</w:t>
      </w:r>
      <w:proofErr w:type="gramStart"/>
      <w:r w:rsidRPr="00E37418">
        <w:rPr>
          <w:b/>
          <w:szCs w:val="24"/>
        </w:rPr>
        <w:t>.;</w:t>
      </w:r>
      <w:proofErr w:type="gramEnd"/>
      <w:r w:rsidRPr="00E37418">
        <w:rPr>
          <w:b/>
          <w:szCs w:val="24"/>
        </w:rPr>
        <w:t xml:space="preserve"> Değişik başlık ve madde: 18/05/2024-32550 R.G./13.md., yürürlük: 01/08/2025)</w:t>
      </w:r>
      <w:r w:rsidR="00A35898" w:rsidRPr="00E37418">
        <w:rPr>
          <w:b/>
          <w:szCs w:val="24"/>
        </w:rPr>
        <w:t xml:space="preserve"> </w:t>
      </w:r>
      <w:r w:rsidR="00562A30" w:rsidRPr="00E37418">
        <w:rPr>
          <w:b/>
        </w:rPr>
        <w:t>İdare ile yapılacak yazışmalar</w:t>
      </w:r>
    </w:p>
    <w:p w:rsidR="0072018D" w:rsidRPr="00E37418" w:rsidRDefault="00562A30" w:rsidP="0031673F">
      <w:pPr>
        <w:pStyle w:val="3-NormalYaz0"/>
        <w:tabs>
          <w:tab w:val="clear" w:pos="566"/>
          <w:tab w:val="left" w:pos="709"/>
        </w:tabs>
        <w:ind w:firstLine="709"/>
        <w:rPr>
          <w:szCs w:val="24"/>
        </w:rPr>
      </w:pPr>
      <w:r w:rsidRPr="00E37418">
        <w:rPr>
          <w:szCs w:val="24"/>
          <w:lang w:eastAsia="tr-TR"/>
        </w:rPr>
        <w:t>EKAP Yönetmeliğinin 6 ncı maddesinin altıncı fıkrası uyarınca yapılacak yazışmalarda aynı Yönetmeliğin 7 nci maddesindeki esaslar uygulanır. EKAP üzerinden yapılamayan yazışmalarda, idare tarafından ilgiliye yapılan tebligatta son tarih olarak belirtilen günün mesai bitimi, sürenin sonu olarak dikkate alınır.</w:t>
      </w:r>
    </w:p>
    <w:p w:rsidR="00813C47" w:rsidRPr="00B772EE" w:rsidRDefault="00813C47" w:rsidP="0031673F">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E37418" w:rsidRDefault="0056713E" w:rsidP="00DE69ED">
      <w:pPr>
        <w:pStyle w:val="3-NormalYaz0"/>
        <w:tabs>
          <w:tab w:val="clear" w:pos="566"/>
          <w:tab w:val="left" w:pos="709"/>
        </w:tabs>
        <w:ind w:firstLine="709"/>
        <w:rPr>
          <w:b/>
          <w:szCs w:val="24"/>
          <w:u w:val="single"/>
        </w:rPr>
      </w:pPr>
      <w:r w:rsidRPr="00B772EE">
        <w:rPr>
          <w:b/>
          <w:szCs w:val="24"/>
        </w:rPr>
        <w:t>31.</w:t>
      </w:r>
      <w:r w:rsidRPr="00C27C6F">
        <w:rPr>
          <w:b/>
          <w:szCs w:val="24"/>
        </w:rPr>
        <w:t>3</w:t>
      </w:r>
      <w:r w:rsidR="00FD2CD0" w:rsidRPr="00C27C6F">
        <w:rPr>
          <w:b/>
          <w:szCs w:val="24"/>
        </w:rPr>
        <w:t xml:space="preserve"> </w:t>
      </w:r>
      <w:r w:rsidRPr="00E37418">
        <w:rPr>
          <w:b/>
          <w:szCs w:val="24"/>
        </w:rPr>
        <w:t>(Ek madd</w:t>
      </w:r>
      <w:r w:rsidR="00C27C6F" w:rsidRPr="00E37418">
        <w:rPr>
          <w:b/>
          <w:szCs w:val="24"/>
        </w:rPr>
        <w:t>e: 04/03/2017-29997 R.G./2.</w:t>
      </w:r>
      <w:r w:rsidR="0091054F" w:rsidRPr="00E37418">
        <w:rPr>
          <w:b/>
          <w:szCs w:val="24"/>
        </w:rPr>
        <w:t>md</w:t>
      </w:r>
      <w:proofErr w:type="gramStart"/>
      <w:r w:rsidR="0091054F" w:rsidRPr="00E37418">
        <w:rPr>
          <w:b/>
          <w:szCs w:val="24"/>
        </w:rPr>
        <w:t>.;</w:t>
      </w:r>
      <w:proofErr w:type="gramEnd"/>
      <w:r w:rsidR="0091054F" w:rsidRPr="00E37418">
        <w:rPr>
          <w:b/>
          <w:szCs w:val="24"/>
        </w:rPr>
        <w:t xml:space="preserve"> </w:t>
      </w:r>
      <w:r w:rsidR="0075543F" w:rsidRPr="00E37418">
        <w:rPr>
          <w:b/>
          <w:szCs w:val="24"/>
        </w:rPr>
        <w:t>Ek cümle: 20/06/2021-31517 R.</w:t>
      </w:r>
      <w:r w:rsidR="00C27C6F" w:rsidRPr="00E37418">
        <w:rPr>
          <w:b/>
          <w:szCs w:val="24"/>
        </w:rPr>
        <w:t>G./4.</w:t>
      </w:r>
      <w:r w:rsidR="0091054F" w:rsidRPr="00E37418">
        <w:rPr>
          <w:b/>
          <w:szCs w:val="24"/>
        </w:rPr>
        <w:t>md., yürürlük: 19/08/2021</w:t>
      </w:r>
      <w:r w:rsidR="0091054F" w:rsidRPr="00E37418">
        <w:rPr>
          <w:b/>
          <w:bCs/>
          <w:szCs w:val="24"/>
        </w:rPr>
        <w:t xml:space="preserve">; </w:t>
      </w:r>
      <w:r w:rsidR="00775C02" w:rsidRPr="00E37418">
        <w:rPr>
          <w:b/>
          <w:bCs/>
          <w:szCs w:val="24"/>
        </w:rPr>
        <w:t>Değişik</w:t>
      </w:r>
      <w:r w:rsidR="00C27C6F" w:rsidRPr="00E37418">
        <w:rPr>
          <w:b/>
          <w:bCs/>
          <w:szCs w:val="24"/>
        </w:rPr>
        <w:t>: 18/05/2024-32550 R.G./14.</w:t>
      </w:r>
      <w:r w:rsidR="00775C02" w:rsidRPr="00E37418">
        <w:rPr>
          <w:b/>
          <w:bCs/>
          <w:szCs w:val="24"/>
        </w:rPr>
        <w:t xml:space="preserve">md., </w:t>
      </w:r>
      <w:r w:rsidR="00775C02" w:rsidRPr="00E37418">
        <w:rPr>
          <w:b/>
          <w:bCs/>
          <w:spacing w:val="6"/>
          <w:szCs w:val="24"/>
        </w:rPr>
        <w:t>yürürlük: 15/06/2024</w:t>
      </w:r>
      <w:r w:rsidR="000F3863" w:rsidRPr="00E37418">
        <w:rPr>
          <w:b/>
          <w:bCs/>
          <w:szCs w:val="24"/>
        </w:rPr>
        <w:t xml:space="preserve">; </w:t>
      </w:r>
      <w:r w:rsidR="0091054F" w:rsidRPr="00E37418">
        <w:rPr>
          <w:b/>
          <w:szCs w:val="24"/>
        </w:rPr>
        <w:t>Mülga madde: 18/05/2024-32550 R.G./15.md., yürürlük: 01/08/2025)</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E37418"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144A8B" w:rsidRPr="00E37418">
        <w:t>EKAP’a kayıtlı olan gerçek veya tüzel kişilerin EKAP üzerinden gerçekleştirecekleri işlemler</w:t>
      </w:r>
      <w:r w:rsidR="005C492F" w:rsidRPr="00E37418">
        <w:t xml:space="preserve"> (</w:t>
      </w:r>
      <w:r w:rsidR="005C492F" w:rsidRPr="00E37418">
        <w:rPr>
          <w:rStyle w:val="StilKitapBal"/>
          <w:rFonts w:eastAsiaTheme="majorEastAsia"/>
          <w:sz w:val="24"/>
        </w:rPr>
        <w:t>Değişik: 07/06/2014-29023</w:t>
      </w:r>
      <w:r w:rsidR="00ED795F" w:rsidRPr="00E37418">
        <w:rPr>
          <w:rStyle w:val="StilKitapBal"/>
          <w:rFonts w:eastAsiaTheme="majorEastAsia"/>
          <w:sz w:val="24"/>
        </w:rPr>
        <w:t xml:space="preserve"> R.G./</w:t>
      </w:r>
      <w:r w:rsidR="005C492F" w:rsidRPr="00E37418">
        <w:rPr>
          <w:rStyle w:val="StilKitapBal"/>
          <w:rFonts w:eastAsiaTheme="majorEastAsia"/>
          <w:sz w:val="24"/>
        </w:rPr>
        <w:t>11.md</w:t>
      </w:r>
      <w:proofErr w:type="gramStart"/>
      <w:r w:rsidR="005C492F" w:rsidRPr="00E37418">
        <w:rPr>
          <w:rStyle w:val="StilKitapBal"/>
          <w:rFonts w:eastAsiaTheme="majorEastAsia"/>
          <w:sz w:val="24"/>
        </w:rPr>
        <w:t>.;</w:t>
      </w:r>
      <w:proofErr w:type="gramEnd"/>
      <w:r w:rsidR="005C492F" w:rsidRPr="00E37418">
        <w:rPr>
          <w:rStyle w:val="StilKitapBal"/>
          <w:rFonts w:eastAsiaTheme="majorEastAsia"/>
          <w:sz w:val="24"/>
        </w:rPr>
        <w:t xml:space="preserve"> </w:t>
      </w:r>
      <w:r w:rsidR="005C492F" w:rsidRPr="00E37418">
        <w:t>Değişik başlık: 18/05/2024-32550 R.G./16.md., yürürlük: 01/08/2025)</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lastRenderedPageBreak/>
        <w:t>32.1.2</w:t>
      </w:r>
      <w:r w:rsidRPr="00B772EE">
        <w:rPr>
          <w:szCs w:val="24"/>
        </w:rPr>
        <w:t xml:space="preserve"> EKAP’ a kayıtlı olan gerçek veya tüzel kişiler, ilgilendikleri ihalelere ilişkin kriterleriEKAP’a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E37418"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w:t>
      </w:r>
      <w:r w:rsidR="00D64125" w:rsidRPr="008A0351">
        <w:rPr>
          <w:b/>
          <w:szCs w:val="24"/>
        </w:rPr>
        <w:t xml:space="preserve">(Değişik ibare: </w:t>
      </w:r>
      <w:r w:rsidR="00C46C83" w:rsidRPr="008A0351">
        <w:rPr>
          <w:b/>
          <w:szCs w:val="24"/>
        </w:rPr>
        <w:t>30/09/</w:t>
      </w:r>
      <w:r w:rsidR="00636390" w:rsidRPr="008A0351">
        <w:rPr>
          <w:b/>
          <w:szCs w:val="24"/>
        </w:rPr>
        <w:t>2020</w:t>
      </w:r>
      <w:r w:rsidR="00374AFE" w:rsidRPr="008A0351">
        <w:rPr>
          <w:b/>
          <w:szCs w:val="24"/>
        </w:rPr>
        <w:t>-</w:t>
      </w:r>
      <w:r w:rsidR="00636390" w:rsidRPr="008A0351">
        <w:rPr>
          <w:b/>
          <w:szCs w:val="24"/>
        </w:rPr>
        <w:t xml:space="preserve">31260 </w:t>
      </w:r>
      <w:r w:rsidR="002C7C41">
        <w:rPr>
          <w:b/>
          <w:szCs w:val="24"/>
        </w:rPr>
        <w:t>R.G./10.</w:t>
      </w:r>
      <w:r w:rsidR="008A0351" w:rsidRPr="008A0351">
        <w:rPr>
          <w:b/>
          <w:szCs w:val="24"/>
        </w:rPr>
        <w:t>md</w:t>
      </w:r>
      <w:proofErr w:type="gramStart"/>
      <w:r w:rsidR="008A0351" w:rsidRPr="008A0351">
        <w:rPr>
          <w:b/>
          <w:szCs w:val="24"/>
        </w:rPr>
        <w:t>.;</w:t>
      </w:r>
      <w:proofErr w:type="gramEnd"/>
      <w:r w:rsidR="008A0351" w:rsidRPr="008A0351">
        <w:rPr>
          <w:b/>
          <w:szCs w:val="24"/>
        </w:rPr>
        <w:t xml:space="preserve"> </w:t>
      </w:r>
      <w:r w:rsidR="005346CD" w:rsidRPr="00E37418">
        <w:rPr>
          <w:b/>
          <w:szCs w:val="24"/>
        </w:rPr>
        <w:t xml:space="preserve">Değişik ibare: 18/05/2024-32550 R.G./16.md., yürürlük: 01/08/2025) </w:t>
      </w:r>
      <w:r w:rsidR="00144A8B" w:rsidRPr="00E37418">
        <w:rPr>
          <w:szCs w:val="24"/>
          <w:lang w:eastAsia="tr-TR"/>
        </w:rPr>
        <w:t>EKAP hesabına giriş yapılarak</w:t>
      </w:r>
      <w:r w:rsidRPr="00E37418">
        <w:rPr>
          <w:szCs w:val="24"/>
        </w:rPr>
        <w:t xml:space="preserve"> indirilmesi </w:t>
      </w:r>
      <w:r w:rsidR="00935955" w:rsidRPr="00E37418">
        <w:rPr>
          <w:rFonts w:eastAsia="ヒラギノ明朝 Pro W3"/>
          <w:b/>
          <w:bCs/>
          <w:szCs w:val="24"/>
        </w:rPr>
        <w:t>(Mülga ibare: 16.03.2019-30716 RG/12. md</w:t>
      </w:r>
      <w:r w:rsidR="00F644FB" w:rsidRPr="00E37418">
        <w:rPr>
          <w:rFonts w:eastAsia="ヒラギノ明朝 Pro W3"/>
          <w:b/>
          <w:bCs/>
          <w:szCs w:val="24"/>
        </w:rPr>
        <w:t xml:space="preserve">., </w:t>
      </w:r>
      <w:r w:rsidR="00935955" w:rsidRPr="00E37418">
        <w:rPr>
          <w:rFonts w:eastAsia="ヒラギノ明朝 Pro W3"/>
          <w:b/>
          <w:bCs/>
          <w:szCs w:val="24"/>
        </w:rPr>
        <w:t>yürürlük: 01.06.2019)</w:t>
      </w:r>
      <w:r w:rsidR="00F644FB" w:rsidRPr="00E37418">
        <w:rPr>
          <w:rFonts w:eastAsia="ヒラギノ明朝 Pro W3"/>
          <w:b/>
          <w:bCs/>
          <w:szCs w:val="24"/>
        </w:rPr>
        <w:t xml:space="preserve"> </w:t>
      </w:r>
      <w:r w:rsidRPr="00E37418">
        <w:rPr>
          <w:szCs w:val="24"/>
        </w:rPr>
        <w:t>gerekmektedir.</w:t>
      </w:r>
      <w:r w:rsidR="00F644FB" w:rsidRPr="00E37418">
        <w:rPr>
          <w:szCs w:val="24"/>
        </w:rPr>
        <w:t xml:space="preserve"> </w:t>
      </w:r>
      <w:r w:rsidR="009F4967" w:rsidRPr="00E37418">
        <w:rPr>
          <w:b/>
          <w:szCs w:val="24"/>
        </w:rPr>
        <w:t xml:space="preserve">(Mülga: 19.06.2018-30453/m RG/ 5. </w:t>
      </w:r>
      <w:r w:rsidR="00F644FB" w:rsidRPr="00E37418">
        <w:rPr>
          <w:b/>
          <w:szCs w:val="24"/>
        </w:rPr>
        <w:t>m</w:t>
      </w:r>
      <w:r w:rsidR="009F4967" w:rsidRPr="00E37418">
        <w:rPr>
          <w:b/>
          <w:szCs w:val="24"/>
        </w:rPr>
        <w:t>d.</w:t>
      </w:r>
      <w:r w:rsidR="00EE360F" w:rsidRPr="00E37418">
        <w:rPr>
          <w:b/>
          <w:szCs w:val="24"/>
        </w:rPr>
        <w:t>)</w:t>
      </w:r>
    </w:p>
    <w:p w:rsidR="00EF7618" w:rsidRPr="00B772EE" w:rsidRDefault="00EF7618" w:rsidP="00DE69ED">
      <w:pPr>
        <w:pStyle w:val="3-NormalYaz0"/>
        <w:tabs>
          <w:tab w:val="clear" w:pos="566"/>
          <w:tab w:val="left" w:pos="709"/>
        </w:tabs>
        <w:ind w:firstLine="709"/>
        <w:rPr>
          <w:szCs w:val="24"/>
        </w:rPr>
      </w:pPr>
      <w:r w:rsidRPr="00E37418">
        <w:rPr>
          <w:b/>
          <w:szCs w:val="24"/>
        </w:rPr>
        <w:t>32.2.2</w:t>
      </w:r>
      <w:r w:rsidRPr="00E37418">
        <w:rPr>
          <w:szCs w:val="24"/>
        </w:rPr>
        <w:t xml:space="preserve"> İlan yapılmayan ihalelerde ihale dokümanı EKAP üzerinden </w:t>
      </w:r>
      <w:r w:rsidR="00D64125" w:rsidRPr="00E37418">
        <w:rPr>
          <w:b/>
          <w:szCs w:val="24"/>
        </w:rPr>
        <w:t xml:space="preserve">(Ek ibare: </w:t>
      </w:r>
      <w:r w:rsidR="00947356" w:rsidRPr="00E37418">
        <w:rPr>
          <w:b/>
          <w:szCs w:val="24"/>
        </w:rPr>
        <w:t>30/09/2020</w:t>
      </w:r>
      <w:r w:rsidR="00374AFE" w:rsidRPr="00E37418">
        <w:rPr>
          <w:b/>
          <w:szCs w:val="24"/>
        </w:rPr>
        <w:t>-</w:t>
      </w:r>
      <w:r w:rsidR="009F66AF" w:rsidRPr="00E37418">
        <w:rPr>
          <w:b/>
          <w:szCs w:val="24"/>
        </w:rPr>
        <w:t xml:space="preserve">31260 </w:t>
      </w:r>
      <w:r w:rsidR="00D64125" w:rsidRPr="00E37418">
        <w:rPr>
          <w:b/>
          <w:szCs w:val="24"/>
        </w:rPr>
        <w:t>R.G./10. md.)</w:t>
      </w:r>
      <w:r w:rsidR="00D64125" w:rsidRPr="00E37418">
        <w:rPr>
          <w:rFonts w:eastAsia="Calibri"/>
          <w:bCs/>
          <w:szCs w:val="24"/>
        </w:rPr>
        <w:t>, teklif vermeye davet edilmeyenlerce</w:t>
      </w:r>
      <w:r w:rsidR="00D64125" w:rsidRPr="00E37418">
        <w:rPr>
          <w:szCs w:val="24"/>
        </w:rPr>
        <w:t xml:space="preserve"> </w:t>
      </w:r>
      <w:r w:rsidRPr="00E37418">
        <w:rPr>
          <w:szCs w:val="24"/>
        </w:rPr>
        <w:t>görülemez ve</w:t>
      </w:r>
      <w:r w:rsidR="00CA7980" w:rsidRPr="00E37418">
        <w:rPr>
          <w:szCs w:val="24"/>
        </w:rPr>
        <w:t xml:space="preserve"> </w:t>
      </w:r>
      <w:r w:rsidR="00CA7980" w:rsidRPr="00E37418">
        <w:rPr>
          <w:b/>
          <w:szCs w:val="24"/>
        </w:rPr>
        <w:t>(Mülga ibare: 18/05/2024-32550 R.G./16.md</w:t>
      </w:r>
      <w:proofErr w:type="gramStart"/>
      <w:r w:rsidR="00CA7980" w:rsidRPr="00E37418">
        <w:rPr>
          <w:b/>
          <w:szCs w:val="24"/>
        </w:rPr>
        <w:t>.,</w:t>
      </w:r>
      <w:proofErr w:type="gramEnd"/>
      <w:r w:rsidR="00CA7980" w:rsidRPr="00E37418">
        <w:rPr>
          <w:b/>
          <w:szCs w:val="24"/>
        </w:rPr>
        <w:t xml:space="preserve"> yürürlük: 01/08/2025)</w:t>
      </w:r>
      <w:r w:rsidRPr="00E37418">
        <w:rPr>
          <w:szCs w:val="24"/>
        </w:rPr>
        <w:t xml:space="preserve"> indirilemez</w:t>
      </w:r>
      <w:r w:rsidRPr="00B772EE">
        <w:rPr>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484F7F" w:rsidRPr="00E37418" w:rsidRDefault="00484F7F" w:rsidP="00BF1126">
      <w:pPr>
        <w:spacing w:line="240" w:lineRule="atLeast"/>
        <w:ind w:firstLine="709"/>
        <w:jc w:val="both"/>
        <w:rPr>
          <w:b/>
        </w:rPr>
      </w:pPr>
      <w:r w:rsidRPr="00E37418">
        <w:rPr>
          <w:b/>
        </w:rPr>
        <w:t xml:space="preserve">32.4 </w:t>
      </w:r>
      <w:r w:rsidR="006F6EAF" w:rsidRPr="00E37418">
        <w:rPr>
          <w:b/>
        </w:rPr>
        <w:t>(Ek madde: 18/05/2024-32550 R.G./16.md</w:t>
      </w:r>
      <w:proofErr w:type="gramStart"/>
      <w:r w:rsidR="006F6EAF" w:rsidRPr="00E37418">
        <w:rPr>
          <w:b/>
        </w:rPr>
        <w:t>.,</w:t>
      </w:r>
      <w:proofErr w:type="gramEnd"/>
      <w:r w:rsidR="006F6EAF" w:rsidRPr="00E37418">
        <w:rPr>
          <w:b/>
        </w:rPr>
        <w:t xml:space="preserve"> yürürlük: 01/08/2025) </w:t>
      </w:r>
      <w:r w:rsidRPr="00E37418">
        <w:rPr>
          <w:b/>
        </w:rPr>
        <w:t>EKAP’ta tanımlı alanlar üzerinde gerçekleştirilecek işlemler</w:t>
      </w:r>
    </w:p>
    <w:p w:rsidR="00484F7F" w:rsidRPr="00E37418" w:rsidRDefault="00484F7F" w:rsidP="00BF1126">
      <w:pPr>
        <w:spacing w:line="240" w:lineRule="atLeast"/>
        <w:ind w:firstLine="709"/>
        <w:jc w:val="both"/>
      </w:pPr>
      <w:r w:rsidRPr="00E37418">
        <w:rPr>
          <w:b/>
        </w:rPr>
        <w:t>32.4.1</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EKAP Yönetmeliğinin “EKAP üzerinden gerçekleştirilecek iş ve işlemler” başlıklı 6 ncı maddesinin yedinci fıkrasında “Kayıtlı gerçek ve tüzel kişiler tarafından kamu alımı süreçlerine ilişkin yapılması gereken iş ve işlemler, EKAP’ta tanımlı alanlar üzerinde gerçekleştirilir.” hükmü yer almaktadır. Bu çerçevede; kayıtlı gerçek ve tüzel kişiler tarafından, kamu alımı süreçlerinde kullanılacak bilgi ve belgelerin yüklenmesi ve/veya kaydedilmesi ile bunlara ilişkin kullanıcı tercihlerinin yönetilmesi, EKAP’ta tanımlanmış alanlar üzerinde yapılacak yönlendirmelere uygun şekilde gerçekleştirilecektir.</w:t>
      </w:r>
    </w:p>
    <w:p w:rsidR="00484F7F" w:rsidRPr="00E37418" w:rsidRDefault="00484F7F" w:rsidP="00BF1126">
      <w:pPr>
        <w:spacing w:line="240" w:lineRule="atLeast"/>
        <w:ind w:firstLine="709"/>
        <w:jc w:val="both"/>
      </w:pPr>
      <w:r w:rsidRPr="00E37418">
        <w:rPr>
          <w:b/>
        </w:rPr>
        <w:t>32.4.2</w:t>
      </w:r>
      <w:r w:rsidR="0079185B" w:rsidRPr="00E37418">
        <w:rPr>
          <w:b/>
        </w:rPr>
        <w:t xml:space="preserve"> (Ek madde: 18/05/2024-32550 R.G./16.md</w:t>
      </w:r>
      <w:proofErr w:type="gramStart"/>
      <w:r w:rsidR="0079185B" w:rsidRPr="00E37418">
        <w:rPr>
          <w:b/>
        </w:rPr>
        <w:t>.,</w:t>
      </w:r>
      <w:proofErr w:type="gramEnd"/>
      <w:r w:rsidR="0079185B" w:rsidRPr="00E37418">
        <w:rPr>
          <w:b/>
        </w:rPr>
        <w:t xml:space="preserve"> yürürlük: 01/08/2025)</w:t>
      </w:r>
      <w:r w:rsidRPr="00E37418">
        <w:t xml:space="preserve"> Anılan Yönetmeliğin 10 uncu maddesinin ikinci fıkrasına göre, isteklilerin ihalede teklif mektubu ekinde sunacakları ihaleye katılım belgesinin hazırlanmasında, doğrudan EKAP’ta oluşturulmayan veya entegrasyonlar aracılığıyla erişilemeyen belgelerin 32.4.1 inci maddede belirtilen tanımlı alanlara yüklenmesi gerekmektedir.</w:t>
      </w:r>
    </w:p>
    <w:p w:rsidR="00484F7F" w:rsidRPr="00E37418" w:rsidRDefault="00484F7F" w:rsidP="00BF1126">
      <w:pPr>
        <w:spacing w:line="240" w:lineRule="atLeast"/>
        <w:ind w:firstLine="709"/>
        <w:jc w:val="both"/>
      </w:pPr>
      <w:r w:rsidRPr="00E37418">
        <w:rPr>
          <w:b/>
        </w:rPr>
        <w:t>32.4.3</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Anonim şirketler (tek ortaklı şirketler hariç) tarafından ortaklar ve ortaklık oranlarına ilişkin bilgiler (halka arz edilen hisseler hariç) EKAP’a kaydedilecek olup bu kayıt kapsamında pay defteri ile dayanağı yönetim kurulu karar defterinin ilgili kısımları EKAP’a yüklenir. Şirket niteliğinde olmayan tüzel kişilerde üyelere veya kuruculara ilişkin olarak Türkiye Ticaret Sicili Gazetelerinde yer almayan bilgileri içeren belgelerin ilgili kısımları EKAP’a yüklenir. Yabancı aday/istekliler tarafından bu maddede istenen belgelerin yüklenmesi bakımından, ilgili ülke mevzuatındaki karşılıkları esas alınır.</w:t>
      </w:r>
    </w:p>
    <w:p w:rsidR="00484F7F" w:rsidRPr="00E37418" w:rsidRDefault="00484F7F" w:rsidP="00BF1126">
      <w:pPr>
        <w:spacing w:line="240" w:lineRule="atLeast"/>
        <w:ind w:firstLine="709"/>
        <w:jc w:val="both"/>
      </w:pPr>
      <w:r w:rsidRPr="00E37418">
        <w:rPr>
          <w:b/>
        </w:rPr>
        <w:t>32.4.4</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Sermayesinin tamamı için hamiline yazılı pay senedi ihraç eden anonim şirketler açısından, sermayesinin tamamının hamiline yazılı paylardan oluştuğunu gösteren esas sözleşmenin ilgili bölümünün EKAP’a yüklenmesi kaydıyla, pay defteri ile dayanağı yönetim kurulu karar defterinin EKAP’a yüklenmesi gerekmez.</w:t>
      </w:r>
    </w:p>
    <w:p w:rsidR="00484F7F" w:rsidRPr="00E37418" w:rsidRDefault="00484F7F" w:rsidP="00BF1126">
      <w:pPr>
        <w:spacing w:line="240" w:lineRule="atLeast"/>
        <w:ind w:firstLine="709"/>
        <w:jc w:val="both"/>
      </w:pPr>
      <w:r w:rsidRPr="00E37418">
        <w:rPr>
          <w:b/>
        </w:rPr>
        <w:lastRenderedPageBreak/>
        <w:t>32.4.5</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Anonim şirketlerde, ilgili mevzuatına göre yapılan işlemler sonucunda ortaklar ve ortaklık oranlarının değişmemesi şartıyla bu değişikliklere ilişkin belgelerin EKAP’a yüklenmemesi, teklifin değerlendirme dışı bırakılma gerekçesi olamaz.</w:t>
      </w:r>
    </w:p>
    <w:p w:rsidR="00813C47" w:rsidRPr="00E37418" w:rsidRDefault="00484F7F" w:rsidP="00BF1126">
      <w:pPr>
        <w:pStyle w:val="3-NormalYaz0"/>
        <w:tabs>
          <w:tab w:val="clear" w:pos="566"/>
          <w:tab w:val="left" w:pos="709"/>
        </w:tabs>
        <w:ind w:firstLine="709"/>
        <w:rPr>
          <w:rStyle w:val="StilKitapBal"/>
          <w:rFonts w:eastAsiaTheme="majorEastAsia"/>
          <w:bCs/>
          <w:sz w:val="24"/>
          <w:szCs w:val="24"/>
        </w:rPr>
      </w:pPr>
      <w:r w:rsidRPr="00E37418">
        <w:rPr>
          <w:b/>
          <w:szCs w:val="24"/>
          <w:lang w:eastAsia="tr-TR"/>
        </w:rPr>
        <w:t>32.4.6</w:t>
      </w:r>
      <w:r w:rsidR="0079185B" w:rsidRPr="00E37418">
        <w:rPr>
          <w:szCs w:val="24"/>
          <w:lang w:eastAsia="tr-TR"/>
        </w:rPr>
        <w:t xml:space="preserve"> </w:t>
      </w:r>
      <w:r w:rsidR="0079185B" w:rsidRPr="00E37418">
        <w:rPr>
          <w:b/>
          <w:szCs w:val="24"/>
        </w:rPr>
        <w:t>(</w:t>
      </w:r>
      <w:r w:rsidR="0079185B" w:rsidRPr="00E37418">
        <w:rPr>
          <w:b/>
        </w:rPr>
        <w:t>Ek</w:t>
      </w:r>
      <w:r w:rsidR="0079185B" w:rsidRPr="00E37418">
        <w:rPr>
          <w:b/>
          <w:szCs w:val="24"/>
        </w:rPr>
        <w:t xml:space="preserve"> </w:t>
      </w:r>
      <w:r w:rsidR="0079185B" w:rsidRPr="00E37418">
        <w:rPr>
          <w:b/>
        </w:rPr>
        <w:t>madde</w:t>
      </w:r>
      <w:r w:rsidR="0079185B" w:rsidRPr="00E37418">
        <w:rPr>
          <w:b/>
          <w:szCs w:val="24"/>
        </w:rPr>
        <w:t>: 18/05/2024-32550 R.G./16.md</w:t>
      </w:r>
      <w:proofErr w:type="gramStart"/>
      <w:r w:rsidR="0079185B" w:rsidRPr="00E37418">
        <w:rPr>
          <w:b/>
          <w:szCs w:val="24"/>
        </w:rPr>
        <w:t>.,</w:t>
      </w:r>
      <w:proofErr w:type="gramEnd"/>
      <w:r w:rsidR="0079185B" w:rsidRPr="00E37418">
        <w:rPr>
          <w:b/>
          <w:szCs w:val="24"/>
        </w:rPr>
        <w:t xml:space="preserve"> yürürlük: 01/08/2025)</w:t>
      </w:r>
      <w:r w:rsidRPr="00E37418">
        <w:rPr>
          <w:szCs w:val="24"/>
          <w:lang w:eastAsia="tr-TR"/>
        </w:rPr>
        <w:t xml:space="preserve"> EKAP Yönetmeliğinin 6 ncı maddesinin sekizinci fıkrasına göre yapılan yetkilendirmelerde EKAP üzerinden erişilen bilgiler esas alınır.</w:t>
      </w:r>
    </w:p>
    <w:p w:rsidR="00484F7F" w:rsidRPr="00B772EE" w:rsidRDefault="00484F7F"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w:t>
      </w:r>
      <w:r w:rsidR="0038539E" w:rsidRPr="00E37418">
        <w:rPr>
          <w:b/>
          <w:szCs w:val="24"/>
        </w:rPr>
        <w:t>(</w:t>
      </w:r>
      <w:r w:rsidR="0038539E" w:rsidRPr="00E37418">
        <w:rPr>
          <w:b/>
        </w:rPr>
        <w:t>Değişik</w:t>
      </w:r>
      <w:r w:rsidR="0038539E" w:rsidRPr="00E37418">
        <w:rPr>
          <w:b/>
          <w:szCs w:val="24"/>
        </w:rPr>
        <w:t xml:space="preserve"> </w:t>
      </w:r>
      <w:r w:rsidR="0038539E" w:rsidRPr="00E37418">
        <w:rPr>
          <w:b/>
        </w:rPr>
        <w:t>ibare</w:t>
      </w:r>
      <w:r w:rsidR="0038539E" w:rsidRPr="00E37418">
        <w:rPr>
          <w:b/>
          <w:szCs w:val="24"/>
        </w:rPr>
        <w:t>: 18/05/2024-32550 R.G./17.md</w:t>
      </w:r>
      <w:proofErr w:type="gramStart"/>
      <w:r w:rsidR="0038539E" w:rsidRPr="00E37418">
        <w:rPr>
          <w:b/>
          <w:szCs w:val="24"/>
        </w:rPr>
        <w:t>.,</w:t>
      </w:r>
      <w:proofErr w:type="gramEnd"/>
      <w:r w:rsidR="0038539E" w:rsidRPr="00E37418">
        <w:rPr>
          <w:b/>
          <w:szCs w:val="24"/>
        </w:rPr>
        <w:t xml:space="preserve"> yürürlük: 01/08/2025) </w:t>
      </w:r>
      <w:r w:rsidR="00CE3ACE" w:rsidRPr="00E37418">
        <w:rPr>
          <w:szCs w:val="24"/>
          <w:lang w:eastAsia="tr-TR"/>
        </w:rPr>
        <w:t>belirlenmiştir</w:t>
      </w:r>
      <w:r w:rsidRPr="00E37418">
        <w:rPr>
          <w:szCs w:val="24"/>
        </w:rPr>
        <w:t xml:space="preserve">. Ancak </w:t>
      </w:r>
      <w:r w:rsidRPr="00B772EE">
        <w:rPr>
          <w:szCs w:val="24"/>
        </w:rPr>
        <w:t xml:space="preserve">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36.1</w:t>
      </w:r>
      <w:r w:rsidR="00422F61">
        <w:rPr>
          <w:b/>
          <w:szCs w:val="24"/>
        </w:rPr>
        <w:t xml:space="preserve"> </w:t>
      </w:r>
      <w:r w:rsidRPr="00B772EE">
        <w:rPr>
          <w:b/>
          <w:szCs w:val="24"/>
        </w:rPr>
        <w:t xml:space="preserve">(Değişik: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 xml:space="preserve">Yaklaşık maliyeti eşik değerin üç katına eşit ve bu değerin üzerinde olan ihalelerde idarece yalnızca yapım işleri cirosunu gösteren belgenin sunulması gerektiği yönünde düzenleme yapılması durumunda, aday veya isteklilerce </w:t>
      </w:r>
      <w:r w:rsidR="008538E9" w:rsidRPr="00E37418">
        <w:rPr>
          <w:b/>
          <w:szCs w:val="24"/>
        </w:rPr>
        <w:t>(</w:t>
      </w:r>
      <w:r w:rsidR="008538E9" w:rsidRPr="00E37418">
        <w:rPr>
          <w:b/>
        </w:rPr>
        <w:t>Değişik</w:t>
      </w:r>
      <w:r w:rsidR="008538E9" w:rsidRPr="00E37418">
        <w:rPr>
          <w:b/>
          <w:szCs w:val="24"/>
        </w:rPr>
        <w:t xml:space="preserve"> </w:t>
      </w:r>
      <w:r w:rsidR="008538E9" w:rsidRPr="00E37418">
        <w:rPr>
          <w:b/>
        </w:rPr>
        <w:t>ibare</w:t>
      </w:r>
      <w:r w:rsidR="008538E9" w:rsidRPr="00E37418">
        <w:rPr>
          <w:b/>
          <w:szCs w:val="24"/>
        </w:rPr>
        <w:t xml:space="preserve">: 18/05/2024-32550 R.G./18.md., yürürlük: 01/08/2025) </w:t>
      </w:r>
      <w:r w:rsidR="00D43336" w:rsidRPr="00E37418">
        <w:rPr>
          <w:szCs w:val="24"/>
          <w:lang w:eastAsia="tr-TR"/>
        </w:rPr>
        <w:t>ilgili e-formlara</w:t>
      </w:r>
      <w:r w:rsidRPr="00E37418">
        <w:rPr>
          <w:szCs w:val="24"/>
        </w:rPr>
        <w:t xml:space="preserve"> uygun olarak </w:t>
      </w:r>
      <w:r w:rsidRPr="00B772EE">
        <w:rPr>
          <w:szCs w:val="24"/>
        </w:rPr>
        <w:t>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lastRenderedPageBreak/>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w:t>
      </w:r>
      <w:proofErr w:type="gramStart"/>
      <w:r w:rsidRPr="00B772EE">
        <w:rPr>
          <w:szCs w:val="24"/>
        </w:rPr>
        <w:t>kriterleri</w:t>
      </w:r>
      <w:proofErr w:type="gramEnd"/>
      <w:r w:rsidRPr="00B772EE">
        <w:rPr>
          <w:szCs w:val="24"/>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proofErr w:type="gramStart"/>
      <w:r w:rsidRPr="00B772EE">
        <w:rPr>
          <w:rStyle w:val="StilKitapBal"/>
          <w:rFonts w:eastAsiaTheme="majorEastAsia"/>
          <w:sz w:val="24"/>
        </w:rPr>
        <w:t>.</w:t>
      </w:r>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AB294B" w:rsidRDefault="000D17FD" w:rsidP="000D17FD">
      <w:pPr>
        <w:pStyle w:val="3-NormalYaz0"/>
        <w:tabs>
          <w:tab w:val="clear" w:pos="566"/>
          <w:tab w:val="left" w:pos="709"/>
        </w:tabs>
        <w:rPr>
          <w:szCs w:val="24"/>
        </w:rPr>
      </w:pPr>
      <w:r>
        <w:rPr>
          <w:szCs w:val="24"/>
        </w:rPr>
        <w:tab/>
      </w:r>
    </w:p>
    <w:p w:rsidR="0072018D" w:rsidRPr="00B772EE" w:rsidRDefault="0072018D" w:rsidP="000D17FD">
      <w:pPr>
        <w:pStyle w:val="3-NormalYaz0"/>
        <w:tabs>
          <w:tab w:val="clear" w:pos="566"/>
          <w:tab w:val="left" w:pos="709"/>
        </w:tabs>
        <w:rPr>
          <w:szCs w:val="24"/>
        </w:rPr>
      </w:pPr>
      <w:r w:rsidRPr="00B772EE">
        <w:rPr>
          <w:szCs w:val="24"/>
        </w:rPr>
        <w:lastRenderedPageBreak/>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gramStart"/>
            <w:r w:rsidRPr="007841DD">
              <w:rPr>
                <w:color w:val="000000"/>
                <w:sz w:val="16"/>
                <w:szCs w:val="16"/>
              </w:rPr>
              <w:t>cam.el</w:t>
            </w:r>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 xml:space="preserve">Birim fiyat teklif cetvelinde iş kalemleri için teklif edilen birim fiyatlar </w:t>
      </w:r>
      <w:r w:rsidR="007D02E3" w:rsidRPr="00426A67">
        <w:rPr>
          <w:szCs w:val="24"/>
          <w:lang w:eastAsia="tr-TR"/>
        </w:rPr>
        <w:t>(</w:t>
      </w:r>
      <w:r w:rsidR="007D02E3" w:rsidRPr="00426A67">
        <w:rPr>
          <w:b/>
          <w:bCs/>
          <w:szCs w:val="24"/>
        </w:rPr>
        <w:t>Mülga ibare: 18/05/2024-32550 R.G./19. md</w:t>
      </w:r>
      <w:proofErr w:type="gramStart"/>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w:t>
      </w:r>
      <w:r w:rsidR="007D02E3">
        <w:rPr>
          <w:b/>
          <w:bCs/>
          <w:color w:val="00B050"/>
          <w:szCs w:val="24"/>
        </w:rPr>
        <w:t xml:space="preserve"> </w:t>
      </w:r>
      <w:r w:rsidRPr="00B772EE">
        <w:rPr>
          <w:szCs w:val="24"/>
        </w:rPr>
        <w:t>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w:t>
      </w:r>
      <w:r w:rsidR="000C588B" w:rsidRPr="000C588B">
        <w:rPr>
          <w:szCs w:val="24"/>
        </w:rPr>
        <w:t xml:space="preserve"> </w:t>
      </w:r>
      <w:r w:rsidR="007D02E3" w:rsidRPr="00426A67">
        <w:rPr>
          <w:szCs w:val="24"/>
          <w:lang w:eastAsia="tr-TR"/>
        </w:rPr>
        <w:t>(</w:t>
      </w:r>
      <w:r w:rsidR="007D02E3" w:rsidRPr="00426A67">
        <w:rPr>
          <w:b/>
          <w:bCs/>
          <w:szCs w:val="24"/>
        </w:rPr>
        <w:t>Mülga ibare: 18/05/2024-32550 R.G./19. md</w:t>
      </w:r>
      <w:proofErr w:type="gramStart"/>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 xml:space="preserve">) </w:t>
      </w:r>
      <w:r w:rsidRPr="00B772EE">
        <w:rPr>
          <w:szCs w:val="24"/>
        </w:rPr>
        <w:t>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3" w:name="_Toc52958549"/>
      <w:r w:rsidRPr="00B772EE">
        <w:rPr>
          <w:b/>
          <w:szCs w:val="24"/>
        </w:rPr>
        <w:t>40.1.</w:t>
      </w:r>
      <w:r w:rsidRPr="00B772EE">
        <w:rPr>
          <w:szCs w:val="24"/>
        </w:rPr>
        <w:t> </w:t>
      </w:r>
      <w:r w:rsidRPr="00B772EE">
        <w:rPr>
          <w:szCs w:val="24"/>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w:t>
      </w:r>
      <w:r w:rsidR="00A574B4" w:rsidRPr="00EA653F">
        <w:rPr>
          <w:b/>
          <w:szCs w:val="24"/>
        </w:rPr>
        <w:t>(</w:t>
      </w:r>
      <w:r w:rsidR="00A574B4" w:rsidRPr="00EA653F">
        <w:rPr>
          <w:b/>
        </w:rPr>
        <w:t>Değişik</w:t>
      </w:r>
      <w:r w:rsidR="00A574B4" w:rsidRPr="00EA653F">
        <w:rPr>
          <w:b/>
          <w:szCs w:val="24"/>
        </w:rPr>
        <w:t xml:space="preserve"> </w:t>
      </w:r>
      <w:r w:rsidR="00A574B4" w:rsidRPr="00EA653F">
        <w:rPr>
          <w:b/>
        </w:rPr>
        <w:t>ibare</w:t>
      </w:r>
      <w:r w:rsidR="00A574B4" w:rsidRPr="00EA653F">
        <w:rPr>
          <w:b/>
          <w:szCs w:val="24"/>
        </w:rPr>
        <w:t>: 18/05/2024-32550 R.G./20.md</w:t>
      </w:r>
      <w:proofErr w:type="gramStart"/>
      <w:r w:rsidR="00A574B4" w:rsidRPr="00EA653F">
        <w:rPr>
          <w:b/>
          <w:szCs w:val="24"/>
        </w:rPr>
        <w:t>.,</w:t>
      </w:r>
      <w:proofErr w:type="gramEnd"/>
      <w:r w:rsidR="00A574B4" w:rsidRPr="00EA653F">
        <w:rPr>
          <w:b/>
          <w:szCs w:val="24"/>
        </w:rPr>
        <w:t xml:space="preserve"> yürürlük: 01/08/2025) </w:t>
      </w:r>
      <w:r w:rsidR="005907BE" w:rsidRPr="00EA653F">
        <w:rPr>
          <w:szCs w:val="24"/>
          <w:lang w:eastAsia="tr-TR"/>
        </w:rPr>
        <w:t>ilgili e-formlara</w:t>
      </w:r>
      <w:r w:rsidRPr="00EA653F">
        <w:rPr>
          <w:szCs w:val="24"/>
          <w:lang w:eastAsia="tr-TR"/>
        </w:rPr>
        <w:t xml:space="preserve"> </w:t>
      </w:r>
      <w:r w:rsidRPr="00B772EE">
        <w:rPr>
          <w:szCs w:val="24"/>
          <w:lang w:eastAsia="tr-TR"/>
        </w:rPr>
        <w:t>uygun olarak düzenlenmesi, iş deneyim belgesini onaylamaya yetkili kişi tarafından, isim ve unvanı belirtilmek suretiyle imzalanması ve mühürlenmesi gerekmektedir.</w:t>
      </w:r>
      <w:bookmarkEnd w:id="3"/>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proofErr w:type="gramStart"/>
      <w:r w:rsidRPr="00B772EE">
        <w:rPr>
          <w:b/>
          <w:szCs w:val="24"/>
        </w:rPr>
        <w:t>.</w:t>
      </w:r>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w:t>
      </w:r>
      <w:r w:rsidR="00DB6392" w:rsidRPr="00B772EE">
        <w:rPr>
          <w:szCs w:val="24"/>
        </w:rPr>
        <w:t xml:space="preserve">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00DB6392" w:rsidRPr="00B772EE">
        <w:rPr>
          <w:szCs w:val="24"/>
        </w:rPr>
        <w:t xml:space="preserve"> </w:t>
      </w:r>
      <w:r w:rsidRPr="00B772EE">
        <w:rPr>
          <w:szCs w:val="24"/>
        </w:rPr>
        <w:t>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w:t>
      </w:r>
      <w:r w:rsidR="00DB6392" w:rsidRPr="00B772EE">
        <w:rPr>
          <w:b/>
          <w:szCs w:val="24"/>
        </w:rPr>
        <w:t xml:space="preserve">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proofErr w:type="gramStart"/>
      <w:r w:rsidR="00FE6325" w:rsidRPr="00B772EE">
        <w:rPr>
          <w:b/>
          <w:szCs w:val="24"/>
        </w:rPr>
        <w:t>.</w:t>
      </w:r>
      <w:r w:rsidR="00EC539C" w:rsidRPr="00B772EE">
        <w:rPr>
          <w:b/>
          <w:szCs w:val="24"/>
        </w:rPr>
        <w:t>;</w:t>
      </w:r>
      <w:proofErr w:type="gramEnd"/>
      <w:r w:rsidR="00EC539C" w:rsidRPr="00B772EE">
        <w:rPr>
          <w:b/>
          <w:szCs w:val="24"/>
        </w:rPr>
        <w:t xml:space="preserve">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00DB6392" w:rsidRPr="00B772EE">
        <w:rPr>
          <w:b/>
          <w:szCs w:val="24"/>
        </w:rPr>
        <w:t xml:space="preserve">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w:t>
      </w:r>
      <w:r w:rsidRPr="00B772EE">
        <w:rPr>
          <w:szCs w:val="24"/>
        </w:rPr>
        <w:lastRenderedPageBreak/>
        <w:t>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w:t>
      </w:r>
      <w:r w:rsidR="007D0FEB">
        <w:rPr>
          <w:szCs w:val="24"/>
        </w:rPr>
        <w:t xml:space="preserve"> </w:t>
      </w:r>
      <w:r w:rsidR="007D0FEB" w:rsidRPr="00EA653F">
        <w:rPr>
          <w:b/>
          <w:szCs w:val="24"/>
        </w:rPr>
        <w:t>(</w:t>
      </w:r>
      <w:r w:rsidR="007D0FEB" w:rsidRPr="00EA653F">
        <w:rPr>
          <w:b/>
        </w:rPr>
        <w:t>Mülga</w:t>
      </w:r>
      <w:r w:rsidR="007D0FEB" w:rsidRPr="00EA653F">
        <w:rPr>
          <w:b/>
          <w:szCs w:val="24"/>
        </w:rPr>
        <w:t xml:space="preserve"> </w:t>
      </w:r>
      <w:r w:rsidR="007D0FEB" w:rsidRPr="00EA653F">
        <w:rPr>
          <w:b/>
        </w:rPr>
        <w:t>ibare</w:t>
      </w:r>
      <w:r w:rsidR="007D0FEB" w:rsidRPr="00EA653F">
        <w:rPr>
          <w:b/>
          <w:szCs w:val="24"/>
        </w:rPr>
        <w:t>: 18/05/2024-32550 R.G./21.md., yürürlük: 01/08/2025)</w:t>
      </w:r>
      <w:r w:rsidRPr="00EA653F">
        <w:rPr>
          <w:szCs w:val="24"/>
        </w:rPr>
        <w:t xml:space="preserve"> ilgilinin denetleme ve y</w:t>
      </w:r>
      <w:r w:rsidRPr="00B772EE">
        <w:rPr>
          <w:szCs w:val="24"/>
        </w:rPr>
        <w:t>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4" w:name="_Toc52958551"/>
      <w:r w:rsidRPr="00B772EE">
        <w:rPr>
          <w:b/>
          <w:szCs w:val="24"/>
        </w:rPr>
        <w:t>41.7.</w:t>
      </w:r>
      <w:r w:rsidRPr="00B772EE">
        <w:rPr>
          <w:strike/>
          <w:szCs w:val="24"/>
        </w:rPr>
        <w:t> </w:t>
      </w:r>
      <w:r w:rsidRPr="00B772EE">
        <w:rPr>
          <w:b/>
          <w:szCs w:val="24"/>
        </w:rPr>
        <w:t>(Mülga: 20/8/2011-28031 R.G./ 13 md.)</w:t>
      </w:r>
      <w:bookmarkEnd w:id="4"/>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proofErr w:type="gramStart"/>
      <w:r w:rsidR="000663F5" w:rsidRPr="00B772EE">
        <w:rPr>
          <w:b/>
          <w:szCs w:val="24"/>
        </w:rPr>
        <w:t>.</w:t>
      </w:r>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00DB6392">
        <w:rPr>
          <w:szCs w:val="24"/>
        </w:rPr>
        <w:t xml:space="preserve"> </w:t>
      </w:r>
      <w:proofErr w:type="gramEnd"/>
      <w:r w:rsidRPr="00B772EE">
        <w:rPr>
          <w:b/>
          <w:szCs w:val="24"/>
        </w:rPr>
        <w:t>(Ek: 20/8/2011-28031 R.G./ 14 md.)</w:t>
      </w:r>
      <w:r w:rsidRPr="00B772EE">
        <w:rPr>
          <w:szCs w:val="24"/>
        </w:rPr>
        <w:t xml:space="preserve"> (7.9.4.3)  maddesine göre yapılan puanlamada; son 15 yıla ilişkin 3 iş deneyim belgesinin toplamına, adayın (7.5) maddesi kapsamında yeterlik için sunduğu iş deneyim belgesi tutarının, (7.9.4.1). </w:t>
      </w:r>
      <w:proofErr w:type="gramStart"/>
      <w:r w:rsidRPr="00B772EE">
        <w:rPr>
          <w:szCs w:val="24"/>
        </w:rPr>
        <w:t>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(Ek ibare: 08.08.2019-30856 R.G./1. md</w:t>
      </w:r>
      <w:proofErr w:type="gramStart"/>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(Ek madde: 08.08.2019-30856 R.G./1. md</w:t>
      </w:r>
      <w:proofErr w:type="gramStart"/>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lastRenderedPageBreak/>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EA653F" w:rsidRDefault="00AD5B51" w:rsidP="00DE69ED">
      <w:pPr>
        <w:pStyle w:val="3-NormalYaz0"/>
        <w:tabs>
          <w:tab w:val="clear" w:pos="566"/>
          <w:tab w:val="left" w:pos="709"/>
        </w:tabs>
        <w:ind w:firstLine="709"/>
        <w:rPr>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proofErr w:type="gramStart"/>
      <w:r w:rsidR="00AE0689" w:rsidRPr="00B772EE">
        <w:rPr>
          <w:b/>
          <w:szCs w:val="24"/>
        </w:rPr>
        <w:t>.</w:t>
      </w:r>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 xml:space="preserve">YMM, SMMM ya da ticaret ve sanayi odası/ticaret odası bünyesinde bulunan ticaret sicil müdürlükleri tarafından </w:t>
      </w:r>
      <w:r w:rsidR="00913918" w:rsidRPr="00EA653F">
        <w:rPr>
          <w:b/>
          <w:szCs w:val="24"/>
        </w:rPr>
        <w:t>(</w:t>
      </w:r>
      <w:r w:rsidR="00913918" w:rsidRPr="00EA653F">
        <w:rPr>
          <w:b/>
        </w:rPr>
        <w:t>Değişik</w:t>
      </w:r>
      <w:r w:rsidR="00913918" w:rsidRPr="00EA653F">
        <w:rPr>
          <w:b/>
          <w:szCs w:val="24"/>
        </w:rPr>
        <w:t xml:space="preserve"> </w:t>
      </w:r>
      <w:r w:rsidR="00913918" w:rsidRPr="00EA653F">
        <w:rPr>
          <w:b/>
        </w:rPr>
        <w:t>ibare</w:t>
      </w:r>
      <w:r w:rsidR="00913918" w:rsidRPr="00EA653F">
        <w:rPr>
          <w:b/>
          <w:szCs w:val="24"/>
        </w:rPr>
        <w:t xml:space="preserve">: 18/05/2024-32550 R.G./22.md., yürürlük: 01/08/2025) </w:t>
      </w:r>
      <w:r w:rsidR="005907BE" w:rsidRPr="00EA653F">
        <w:rPr>
          <w:szCs w:val="24"/>
          <w:lang w:eastAsia="tr-TR"/>
        </w:rPr>
        <w:t>düzenlenen, ilgili e-forma uygun belge</w:t>
      </w:r>
      <w:r w:rsidRPr="00EA653F">
        <w:rPr>
          <w:iCs/>
          <w:szCs w:val="24"/>
        </w:rPr>
        <w:t xml:space="preserv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w:t>
      </w:r>
      <w:r w:rsidR="00DB4CED">
        <w:rPr>
          <w:rStyle w:val="StilKitapBal"/>
          <w:rFonts w:eastAsiaTheme="majorEastAsia"/>
          <w:sz w:val="24"/>
        </w:rPr>
        <w:t xml:space="preserve"> başlık: 16/03/2019-30716 R.G./13.</w:t>
      </w:r>
      <w:r w:rsidR="00E15546" w:rsidRPr="00B772EE">
        <w:rPr>
          <w:rStyle w:val="StilKitapBal"/>
          <w:rFonts w:eastAsiaTheme="majorEastAsia"/>
          <w:sz w:val="24"/>
        </w:rPr>
        <w:t>md</w:t>
      </w:r>
      <w:proofErr w:type="gramStart"/>
      <w:r w:rsidR="00E15546" w:rsidRPr="00B772EE">
        <w:rPr>
          <w:rStyle w:val="StilKitapBal"/>
          <w:rFonts w:eastAsiaTheme="majorEastAsia"/>
          <w:sz w:val="24"/>
        </w:rPr>
        <w:t>.</w:t>
      </w:r>
      <w:r w:rsidR="00E15546" w:rsidRPr="00B772EE">
        <w:t>,</w:t>
      </w:r>
      <w:proofErr w:type="gramEnd"/>
      <w:r w:rsidR="00E15546" w:rsidRPr="00B772EE">
        <w:t xml:space="preserve"> geçerlilik:</w:t>
      </w:r>
      <w:r w:rsidR="00DB4CED">
        <w:t xml:space="preserve"> </w:t>
      </w:r>
      <w:r w:rsidR="00E15546" w:rsidRPr="00B772EE">
        <w:t>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000C672B">
        <w:rPr>
          <w:b/>
          <w:szCs w:val="24"/>
        </w:rPr>
        <w:t xml:space="preserve">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w:t>
      </w:r>
      <w:r w:rsidR="0080398E">
        <w:rPr>
          <w:b/>
          <w:szCs w:val="24"/>
        </w:rPr>
        <w:t xml:space="preserve"> </w:t>
      </w:r>
      <w:r w:rsidR="00710787" w:rsidRPr="00B772EE">
        <w:rPr>
          <w:b/>
          <w:szCs w:val="24"/>
        </w:rPr>
        <w:t>07/06/2014-29023 R.G./19.</w:t>
      </w:r>
      <w:r w:rsidR="000C672B">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w:t>
      </w:r>
      <w:r w:rsidRPr="00B772EE">
        <w:rPr>
          <w:szCs w:val="24"/>
        </w:rPr>
        <w:lastRenderedPageBreak/>
        <w:t xml:space="preserve">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EA653F" w:rsidRDefault="0072018D" w:rsidP="00DE69ED">
      <w:pPr>
        <w:pStyle w:val="3-NormalYaz0"/>
        <w:tabs>
          <w:tab w:val="clear" w:pos="566"/>
          <w:tab w:val="left" w:pos="709"/>
        </w:tabs>
        <w:ind w:firstLine="709"/>
        <w:rPr>
          <w:szCs w:val="24"/>
        </w:rPr>
      </w:pPr>
      <w:r w:rsidRPr="00B772EE">
        <w:rPr>
          <w:szCs w:val="24"/>
        </w:rPr>
        <w:t>a)</w:t>
      </w:r>
      <w:r w:rsidR="000C672B">
        <w:rPr>
          <w:szCs w:val="24"/>
        </w:rPr>
        <w:t xml:space="preserve">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proofErr w:type="gramStart"/>
      <w:r w:rsidR="00E15546" w:rsidRPr="00B772EE">
        <w:rPr>
          <w:rStyle w:val="StilKitapBal"/>
          <w:rFonts w:eastAsiaTheme="majorEastAsia"/>
          <w:b/>
          <w:sz w:val="24"/>
          <w:szCs w:val="24"/>
        </w:rPr>
        <w:t>.</w:t>
      </w:r>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w:t>
      </w:r>
      <w:r w:rsidR="0080398E" w:rsidRPr="00EA653F">
        <w:rPr>
          <w:b/>
          <w:szCs w:val="24"/>
        </w:rPr>
        <w:t>(</w:t>
      </w:r>
      <w:r w:rsidR="0080398E" w:rsidRPr="00EA653F">
        <w:rPr>
          <w:b/>
        </w:rPr>
        <w:t>Değişik</w:t>
      </w:r>
      <w:r w:rsidR="0080398E" w:rsidRPr="00EA653F">
        <w:rPr>
          <w:b/>
          <w:szCs w:val="24"/>
        </w:rPr>
        <w:t xml:space="preserve"> </w:t>
      </w:r>
      <w:r w:rsidR="0080398E" w:rsidRPr="00EA653F">
        <w:rPr>
          <w:b/>
        </w:rPr>
        <w:t>ibare</w:t>
      </w:r>
      <w:r w:rsidR="0080398E" w:rsidRPr="00EA653F">
        <w:rPr>
          <w:b/>
          <w:szCs w:val="24"/>
        </w:rPr>
        <w:t xml:space="preserve">: 18/05/2024-32550 R.G./23.md., yürürlük: 01/08/2025) </w:t>
      </w:r>
      <w:r w:rsidR="00A25E16" w:rsidRPr="00EA653F">
        <w:rPr>
          <w:szCs w:val="24"/>
          <w:lang w:eastAsia="tr-TR"/>
        </w:rPr>
        <w:t>ilgili e-formun,</w:t>
      </w:r>
    </w:p>
    <w:p w:rsidR="00B00E23" w:rsidRPr="00EA653F" w:rsidRDefault="0072018D" w:rsidP="00DE69ED">
      <w:pPr>
        <w:pStyle w:val="3-NormalYaz0"/>
        <w:tabs>
          <w:tab w:val="clear" w:pos="566"/>
          <w:tab w:val="left" w:pos="709"/>
        </w:tabs>
        <w:ind w:firstLine="709"/>
        <w:rPr>
          <w:strike/>
          <w:szCs w:val="24"/>
        </w:rPr>
      </w:pPr>
      <w:r w:rsidRPr="00EA653F">
        <w:rPr>
          <w:szCs w:val="24"/>
        </w:rPr>
        <w:t xml:space="preserve">b) </w:t>
      </w:r>
      <w:r w:rsidR="005C748F" w:rsidRPr="00EA653F">
        <w:rPr>
          <w:szCs w:val="24"/>
        </w:rPr>
        <w:t>(</w:t>
      </w:r>
      <w:r w:rsidR="005C748F" w:rsidRPr="00EA653F">
        <w:rPr>
          <w:b/>
          <w:szCs w:val="24"/>
        </w:rPr>
        <w:t>Mülga bent:</w:t>
      </w:r>
      <w:r w:rsidR="005C4448" w:rsidRPr="00EA653F">
        <w:rPr>
          <w:b/>
          <w:szCs w:val="24"/>
        </w:rPr>
        <w:t xml:space="preserve"> </w:t>
      </w:r>
      <w:r w:rsidR="005C748F" w:rsidRPr="00EA653F">
        <w:rPr>
          <w:b/>
          <w:szCs w:val="24"/>
        </w:rPr>
        <w:t>07/06/2014-29023 R.G./19.md</w:t>
      </w:r>
      <w:proofErr w:type="gramStart"/>
      <w:r w:rsidR="005C748F" w:rsidRPr="00EA653F">
        <w:rPr>
          <w:b/>
          <w:szCs w:val="24"/>
        </w:rPr>
        <w:t>.,</w:t>
      </w:r>
      <w:proofErr w:type="gramEnd"/>
      <w:r w:rsidR="005C748F" w:rsidRPr="00EA653F">
        <w:rPr>
          <w:b/>
          <w:szCs w:val="24"/>
        </w:rPr>
        <w:t xml:space="preserve">  </w:t>
      </w:r>
      <w:r w:rsidR="00561668" w:rsidRPr="00EA653F">
        <w:rPr>
          <w:b/>
          <w:szCs w:val="24"/>
        </w:rPr>
        <w:t>yürürlük</w:t>
      </w:r>
      <w:r w:rsidR="005C748F" w:rsidRPr="00EA653F">
        <w:rPr>
          <w:b/>
          <w:szCs w:val="24"/>
        </w:rPr>
        <w:t>:</w:t>
      </w:r>
      <w:r w:rsidR="00561668" w:rsidRPr="00EA653F">
        <w:rPr>
          <w:b/>
          <w:szCs w:val="24"/>
        </w:rPr>
        <w:t xml:space="preserve"> </w:t>
      </w:r>
      <w:r w:rsidR="005C748F" w:rsidRPr="00EA653F">
        <w:rPr>
          <w:b/>
          <w:szCs w:val="24"/>
        </w:rPr>
        <w:t>19/08/2014)</w:t>
      </w:r>
    </w:p>
    <w:p w:rsidR="0072018D" w:rsidRPr="00EA653F" w:rsidRDefault="0072018D" w:rsidP="00DE69ED">
      <w:pPr>
        <w:pStyle w:val="3-NormalYaz0"/>
        <w:tabs>
          <w:tab w:val="clear" w:pos="566"/>
          <w:tab w:val="left" w:pos="709"/>
        </w:tabs>
        <w:ind w:firstLine="709"/>
        <w:rPr>
          <w:szCs w:val="24"/>
        </w:rPr>
      </w:pPr>
      <w:r w:rsidRPr="00EA653F">
        <w:rPr>
          <w:szCs w:val="24"/>
        </w:rPr>
        <w:t xml:space="preserve">c) Tüzel kişiliğin en az beş yıldır </w:t>
      </w:r>
      <w:r w:rsidR="008F36EF" w:rsidRPr="00EA653F">
        <w:rPr>
          <w:szCs w:val="24"/>
        </w:rPr>
        <w:t>% 51 veya daha fazla</w:t>
      </w:r>
      <w:r w:rsidRPr="00EA653F">
        <w:rPr>
          <w:szCs w:val="24"/>
        </w:rPr>
        <w:t xml:space="preserve"> hissesine sahip ortağının mezuniyet belgesi ile ihaleye katılım durumunda;</w:t>
      </w:r>
      <w:r w:rsidR="00E15546" w:rsidRPr="00EA653F">
        <w:rPr>
          <w:szCs w:val="24"/>
        </w:rPr>
        <w:t xml:space="preserve"> </w:t>
      </w:r>
      <w:r w:rsidR="00E15546" w:rsidRPr="00EA653F">
        <w:rPr>
          <w:rStyle w:val="StilKitapBal"/>
          <w:rFonts w:eastAsiaTheme="majorEastAsia"/>
          <w:b/>
          <w:sz w:val="24"/>
          <w:szCs w:val="24"/>
        </w:rPr>
        <w:t xml:space="preserve">(Ek ibare: </w:t>
      </w:r>
      <w:r w:rsidR="00E15546" w:rsidRPr="00EA653F">
        <w:rPr>
          <w:rStyle w:val="StilKitapBal"/>
          <w:rFonts w:eastAsiaTheme="majorEastAsia"/>
          <w:b/>
          <w:bCs/>
          <w:sz w:val="24"/>
          <w:szCs w:val="24"/>
        </w:rPr>
        <w:t>16</w:t>
      </w:r>
      <w:r w:rsidR="00E15546" w:rsidRPr="00EA653F">
        <w:rPr>
          <w:rStyle w:val="StilKitapBal"/>
          <w:rFonts w:eastAsiaTheme="majorEastAsia"/>
          <w:b/>
          <w:sz w:val="24"/>
          <w:szCs w:val="24"/>
        </w:rPr>
        <w:t>/0</w:t>
      </w:r>
      <w:r w:rsidR="00E15546" w:rsidRPr="00EA653F">
        <w:rPr>
          <w:rStyle w:val="StilKitapBal"/>
          <w:rFonts w:eastAsiaTheme="majorEastAsia"/>
          <w:b/>
          <w:bCs/>
          <w:sz w:val="24"/>
          <w:szCs w:val="24"/>
        </w:rPr>
        <w:t>3</w:t>
      </w:r>
      <w:r w:rsidR="00E15546" w:rsidRPr="00EA653F">
        <w:rPr>
          <w:rStyle w:val="StilKitapBal"/>
          <w:rFonts w:eastAsiaTheme="majorEastAsia"/>
          <w:b/>
          <w:sz w:val="24"/>
          <w:szCs w:val="24"/>
        </w:rPr>
        <w:t>/201</w:t>
      </w:r>
      <w:r w:rsidR="00E15546" w:rsidRPr="00EA653F">
        <w:rPr>
          <w:rStyle w:val="StilKitapBal"/>
          <w:rFonts w:eastAsiaTheme="majorEastAsia"/>
          <w:b/>
          <w:bCs/>
          <w:sz w:val="24"/>
          <w:szCs w:val="24"/>
        </w:rPr>
        <w:t>9</w:t>
      </w:r>
      <w:r w:rsidR="00E15546" w:rsidRPr="00EA653F">
        <w:rPr>
          <w:rStyle w:val="StilKitapBal"/>
          <w:rFonts w:eastAsiaTheme="majorEastAsia"/>
          <w:b/>
          <w:sz w:val="24"/>
          <w:szCs w:val="24"/>
        </w:rPr>
        <w:t>-</w:t>
      </w:r>
      <w:r w:rsidR="00E15546" w:rsidRPr="00EA653F">
        <w:rPr>
          <w:rStyle w:val="StilKitapBal"/>
          <w:rFonts w:eastAsiaTheme="majorEastAsia"/>
          <w:b/>
          <w:bCs/>
          <w:sz w:val="24"/>
          <w:szCs w:val="24"/>
        </w:rPr>
        <w:t>30716</w:t>
      </w:r>
      <w:r w:rsidR="00F72708" w:rsidRPr="00EA653F">
        <w:rPr>
          <w:rStyle w:val="StilKitapBal"/>
          <w:rFonts w:eastAsiaTheme="majorEastAsia"/>
          <w:b/>
          <w:sz w:val="24"/>
          <w:szCs w:val="24"/>
        </w:rPr>
        <w:t xml:space="preserve"> R.G./</w:t>
      </w:r>
      <w:r w:rsidR="00E15546" w:rsidRPr="00EA653F">
        <w:rPr>
          <w:rStyle w:val="StilKitapBal"/>
          <w:rFonts w:eastAsiaTheme="majorEastAsia"/>
          <w:b/>
          <w:bCs/>
          <w:sz w:val="24"/>
          <w:szCs w:val="24"/>
        </w:rPr>
        <w:t>3</w:t>
      </w:r>
      <w:r w:rsidR="00F72708" w:rsidRPr="00EA653F">
        <w:rPr>
          <w:rStyle w:val="StilKitapBal"/>
          <w:rFonts w:eastAsiaTheme="majorEastAsia"/>
          <w:b/>
          <w:sz w:val="24"/>
          <w:szCs w:val="24"/>
        </w:rPr>
        <w:t>.</w:t>
      </w:r>
      <w:r w:rsidR="00E15546" w:rsidRPr="00EA653F">
        <w:rPr>
          <w:rStyle w:val="StilKitapBal"/>
          <w:rFonts w:eastAsiaTheme="majorEastAsia"/>
          <w:b/>
          <w:sz w:val="24"/>
          <w:szCs w:val="24"/>
        </w:rPr>
        <w:t>md</w:t>
      </w:r>
      <w:proofErr w:type="gramStart"/>
      <w:r w:rsidR="00E15546" w:rsidRPr="00EA653F">
        <w:rPr>
          <w:rStyle w:val="StilKitapBal"/>
          <w:rFonts w:eastAsiaTheme="majorEastAsia"/>
          <w:b/>
          <w:sz w:val="24"/>
          <w:szCs w:val="24"/>
        </w:rPr>
        <w:t>.</w:t>
      </w:r>
      <w:r w:rsidR="00E15546" w:rsidRPr="00EA653F">
        <w:rPr>
          <w:b/>
          <w:szCs w:val="24"/>
        </w:rPr>
        <w:t>,</w:t>
      </w:r>
      <w:proofErr w:type="gramEnd"/>
      <w:r w:rsidR="00E15546" w:rsidRPr="00EA653F">
        <w:rPr>
          <w:b/>
          <w:szCs w:val="24"/>
        </w:rPr>
        <w:t xml:space="preserve"> geçerlilik:</w:t>
      </w:r>
      <w:r w:rsidR="00F72708" w:rsidRPr="00EA653F">
        <w:rPr>
          <w:b/>
          <w:szCs w:val="24"/>
        </w:rPr>
        <w:t xml:space="preserve"> </w:t>
      </w:r>
      <w:r w:rsidR="00E15546" w:rsidRPr="00EA653F">
        <w:rPr>
          <w:b/>
          <w:szCs w:val="24"/>
        </w:rPr>
        <w:t>18/03/2020</w:t>
      </w:r>
      <w:r w:rsidR="00E15546" w:rsidRPr="00EA653F">
        <w:rPr>
          <w:rStyle w:val="StilKitapBal"/>
          <w:rFonts w:eastAsiaTheme="majorEastAsia"/>
          <w:b/>
          <w:sz w:val="24"/>
          <w:szCs w:val="24"/>
        </w:rPr>
        <w:t xml:space="preserve">) </w:t>
      </w:r>
      <w:r w:rsidR="00E15546" w:rsidRPr="00EA653F">
        <w:rPr>
          <w:bCs/>
          <w:szCs w:val="24"/>
        </w:rPr>
        <w:t>ortaklık hisse oranları ve sürelerine ilişkin olarak</w:t>
      </w:r>
      <w:r w:rsidRPr="00EA653F">
        <w:rPr>
          <w:szCs w:val="24"/>
        </w:rPr>
        <w:t xml:space="preserve"> </w:t>
      </w:r>
      <w:r w:rsidR="008A2B80" w:rsidRPr="00EA653F">
        <w:rPr>
          <w:b/>
          <w:szCs w:val="24"/>
        </w:rPr>
        <w:t>(</w:t>
      </w:r>
      <w:r w:rsidR="008A2B80" w:rsidRPr="00EA653F">
        <w:rPr>
          <w:b/>
        </w:rPr>
        <w:t>Değişik</w:t>
      </w:r>
      <w:r w:rsidR="008A2B80" w:rsidRPr="00EA653F">
        <w:rPr>
          <w:b/>
          <w:szCs w:val="24"/>
        </w:rPr>
        <w:t xml:space="preserve"> </w:t>
      </w:r>
      <w:r w:rsidR="008A2B80" w:rsidRPr="00EA653F">
        <w:rPr>
          <w:b/>
        </w:rPr>
        <w:t>ibare</w:t>
      </w:r>
      <w:r w:rsidR="008A2B80" w:rsidRPr="00EA653F">
        <w:rPr>
          <w:b/>
          <w:szCs w:val="24"/>
        </w:rPr>
        <w:t xml:space="preserve">: 18/05/2024-32550 R.G./23.md., yürürlük: 01/08/2025) </w:t>
      </w:r>
      <w:r w:rsidR="00A25E16" w:rsidRPr="00EA653F">
        <w:rPr>
          <w:szCs w:val="24"/>
          <w:lang w:eastAsia="tr-TR"/>
        </w:rPr>
        <w:t>ilgili e-formun,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proofErr w:type="gramStart"/>
      <w:r w:rsidR="00925E03" w:rsidRPr="00B772EE">
        <w:rPr>
          <w:rStyle w:val="StilKitapBal"/>
          <w:rFonts w:eastAsiaTheme="majorEastAsia"/>
          <w:sz w:val="24"/>
        </w:rPr>
        <w:t>.</w:t>
      </w:r>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lastRenderedPageBreak/>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005462F4" w:rsidRPr="00B772EE">
        <w:rPr>
          <w:b/>
          <w:szCs w:val="24"/>
        </w:rPr>
        <w:t xml:space="preserve"> </w:t>
      </w:r>
      <w:r w:rsidRPr="00B772EE">
        <w:rPr>
          <w:b/>
          <w:szCs w:val="24"/>
        </w:rPr>
        <w:t>(Değişik: 20/8/2011</w:t>
      </w:r>
      <w:r w:rsidR="00632DFB" w:rsidRPr="00B772EE">
        <w:rPr>
          <w:b/>
          <w:szCs w:val="24"/>
        </w:rPr>
        <w:t>-28031 R.G./</w:t>
      </w:r>
      <w:r w:rsidRPr="00B772EE">
        <w:rPr>
          <w:b/>
          <w:szCs w:val="24"/>
        </w:rPr>
        <w:t>15 md.)</w:t>
      </w:r>
      <w:r w:rsidR="005462F4" w:rsidRPr="00B772EE">
        <w:rPr>
          <w:szCs w:val="24"/>
        </w:rPr>
        <w:t xml:space="preserve"> </w:t>
      </w:r>
      <w:r w:rsidRPr="00B772EE">
        <w:rPr>
          <w:szCs w:val="24"/>
        </w:rPr>
        <w:t xml:space="preserve">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005462F4" w:rsidRPr="00B772EE">
        <w:rPr>
          <w:b/>
          <w:szCs w:val="24"/>
        </w:rPr>
        <w:t xml:space="preserve"> </w:t>
      </w:r>
      <w:r w:rsidRPr="00B772EE">
        <w:rPr>
          <w:b/>
          <w:szCs w:val="24"/>
        </w:rPr>
        <w:t>(Ek: 29/12/2010-27800-6.m.  R.G./1 md</w:t>
      </w:r>
      <w:proofErr w:type="gramStart"/>
      <w:r w:rsidRPr="00B772EE">
        <w:rPr>
          <w:b/>
          <w:szCs w:val="24"/>
        </w:rPr>
        <w:t>.</w:t>
      </w:r>
      <w:r w:rsidR="00B9279F" w:rsidRPr="00B772EE">
        <w:rPr>
          <w:b/>
          <w:szCs w:val="24"/>
        </w:rPr>
        <w:t>;</w:t>
      </w:r>
      <w:proofErr w:type="gramEnd"/>
      <w:r w:rsidR="00B9279F" w:rsidRPr="00B772EE">
        <w:rPr>
          <w:b/>
          <w:szCs w:val="24"/>
        </w:rPr>
        <w:t xml:space="preserve">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005462F4" w:rsidRPr="00B772EE">
        <w:rPr>
          <w:b/>
          <w:szCs w:val="24"/>
        </w:rPr>
        <w:t xml:space="preserve"> </w:t>
      </w:r>
      <w:r w:rsidRPr="00B772EE">
        <w:rPr>
          <w:b/>
          <w:szCs w:val="24"/>
        </w:rPr>
        <w:t>(Ek: 29/12/2010-27800-6.</w:t>
      </w:r>
      <w:proofErr w:type="gramStart"/>
      <w:r w:rsidRPr="00B772EE">
        <w:rPr>
          <w:b/>
          <w:szCs w:val="24"/>
        </w:rPr>
        <w:t>m.  R</w:t>
      </w:r>
      <w:proofErr w:type="gramEnd"/>
      <w:r w:rsidRPr="00B772EE">
        <w:rPr>
          <w:b/>
          <w:szCs w:val="24"/>
        </w:rPr>
        <w:t>.G./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w:t>
      </w:r>
      <w:r w:rsidR="005462F4">
        <w:rPr>
          <w:szCs w:val="24"/>
        </w:rPr>
        <w:t xml:space="preserve"> </w:t>
      </w:r>
      <w:r w:rsidRPr="00B772EE">
        <w:rPr>
          <w:szCs w:val="24"/>
        </w:rPr>
        <w:t>40-%</w:t>
      </w:r>
      <w:r w:rsidR="005462F4">
        <w:rPr>
          <w:szCs w:val="24"/>
        </w:rPr>
        <w:t xml:space="preserve"> </w:t>
      </w:r>
      <w:r w:rsidRPr="00B772EE">
        <w:rPr>
          <w:szCs w:val="24"/>
        </w:rPr>
        <w:t xml:space="preserve">120 </w:t>
      </w:r>
      <w:proofErr w:type="gramStart"/>
      <w:r w:rsidRPr="00B772EE">
        <w:rPr>
          <w:szCs w:val="24"/>
        </w:rPr>
        <w:t>aralığında</w:t>
      </w:r>
      <w:proofErr w:type="gramEnd"/>
      <w:r w:rsidRPr="00B772EE">
        <w:rPr>
          <w:szCs w:val="24"/>
        </w:rPr>
        <w:t xml:space="preserve"> geçerli teklif bulunmaması durumunda; sınır değer yaklaşık maliyetin %</w:t>
      </w:r>
      <w:r w:rsidR="005462F4">
        <w:rPr>
          <w:szCs w:val="24"/>
        </w:rPr>
        <w:t xml:space="preserve"> </w:t>
      </w:r>
      <w:r w:rsidRPr="00B772EE">
        <w:rPr>
          <w:szCs w:val="24"/>
        </w:rPr>
        <w:t>40’ıdır. (45.1.1.) maddesine göre yapılan hesaplama sonucunda sınır değerin yaklaşık maliyetin %</w:t>
      </w:r>
      <w:r w:rsidR="005462F4">
        <w:rPr>
          <w:szCs w:val="24"/>
        </w:rPr>
        <w:t xml:space="preserve"> </w:t>
      </w:r>
      <w:r w:rsidRPr="00B772EE">
        <w:rPr>
          <w:szCs w:val="24"/>
        </w:rPr>
        <w:t>40’ının altında çıkması durumunda sınır değer yaklaşık maliyetin %</w:t>
      </w:r>
      <w:r w:rsidR="005462F4">
        <w:rPr>
          <w:szCs w:val="24"/>
        </w:rPr>
        <w:t xml:space="preserve"> </w:t>
      </w:r>
      <w:r w:rsidRPr="00B772EE">
        <w:rPr>
          <w:szCs w:val="24"/>
        </w:rPr>
        <w:t>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005462F4" w:rsidRPr="00B772EE">
        <w:rPr>
          <w:szCs w:val="24"/>
        </w:rPr>
        <w:t xml:space="preserve"> </w:t>
      </w:r>
      <w:r w:rsidRPr="00B772EE">
        <w:rPr>
          <w:szCs w:val="24"/>
        </w:rPr>
        <w:t>Sınır değerin altındaki teklif sahiplerinden yaklaşık maliyetin %</w:t>
      </w:r>
      <w:r w:rsidR="005462F4">
        <w:rPr>
          <w:szCs w:val="24"/>
        </w:rPr>
        <w:t xml:space="preserve"> </w:t>
      </w:r>
      <w:r w:rsidRPr="00B772EE">
        <w:rPr>
          <w:szCs w:val="24"/>
        </w:rPr>
        <w:t>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45.1.2.1.</w:t>
      </w:r>
      <w:r w:rsidR="005462F4" w:rsidRPr="00B772EE">
        <w:rPr>
          <w:szCs w:val="24"/>
        </w:rPr>
        <w:t xml:space="preserve"> </w:t>
      </w:r>
      <w:r w:rsidRPr="00B772EE">
        <w:rPr>
          <w:szCs w:val="24"/>
        </w:rPr>
        <w:t>İhale komisyonunca, (38.1)</w:t>
      </w:r>
      <w:r w:rsidR="005462F4" w:rsidRPr="00B772EE">
        <w:rPr>
          <w:szCs w:val="24"/>
        </w:rPr>
        <w:t xml:space="preserve"> </w:t>
      </w:r>
      <w:r w:rsidRPr="00B772EE">
        <w:rPr>
          <w:szCs w:val="24"/>
        </w:rPr>
        <w:t>maddesi kapsamında idarece hazırlanan “sıralı iş kalemleri/grupları listesi” kullanılarak yaklaşık maliyetin %</w:t>
      </w:r>
      <w:r w:rsidR="005462F4">
        <w:rPr>
          <w:szCs w:val="24"/>
        </w:rPr>
        <w:t xml:space="preserve"> </w:t>
      </w:r>
      <w:r w:rsidRPr="00B772EE">
        <w:rPr>
          <w:szCs w:val="24"/>
        </w:rPr>
        <w:t>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w:t>
      </w:r>
      <w:r w:rsidR="005462F4">
        <w:rPr>
          <w:szCs w:val="24"/>
        </w:rPr>
        <w:t xml:space="preserve"> </w:t>
      </w:r>
      <w:r w:rsidRPr="00B772EE">
        <w:rPr>
          <w:szCs w:val="24"/>
        </w:rPr>
        <w:t xml:space="preserve">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İhale komisyonu tarafından, açıklama istenilmesi gereken iş kalemleri/gruplarına ait idarece (38.1)</w:t>
      </w:r>
      <w:r w:rsidR="005462F4" w:rsidRPr="00B772EE">
        <w:rPr>
          <w:szCs w:val="24"/>
        </w:rPr>
        <w:t xml:space="preserve"> </w:t>
      </w:r>
      <w:r w:rsidRPr="00B772EE">
        <w:rPr>
          <w:szCs w:val="24"/>
        </w:rPr>
        <w:t>maddesine göre oluşturulan “sıralı analiz girdileri listesi” kullanılarak tutarı kar ve genel gider hariç analiz toplamının %</w:t>
      </w:r>
      <w:r w:rsidR="005462F4">
        <w:rPr>
          <w:szCs w:val="24"/>
        </w:rPr>
        <w:t xml:space="preserve"> </w:t>
      </w:r>
      <w:r w:rsidRPr="00B772EE">
        <w:rPr>
          <w:szCs w:val="24"/>
        </w:rPr>
        <w:t xml:space="preserve">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w:t>
      </w:r>
      <w:r w:rsidR="001508FB">
        <w:rPr>
          <w:szCs w:val="24"/>
        </w:rPr>
        <w:t xml:space="preserve"> </w:t>
      </w:r>
      <w:r w:rsidRPr="00B772EE">
        <w:rPr>
          <w:szCs w:val="24"/>
        </w:rPr>
        <w:t>3’üne</w:t>
      </w:r>
      <w:r w:rsidR="005462F4">
        <w:rPr>
          <w:szCs w:val="24"/>
        </w:rPr>
        <w:t xml:space="preserve"> </w:t>
      </w:r>
      <w:r w:rsidRPr="00B772EE">
        <w:rPr>
          <w:szCs w:val="24"/>
        </w:rPr>
        <w:t>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DC063D" w:rsidRDefault="00DC063D" w:rsidP="005462F4">
      <w:pPr>
        <w:pStyle w:val="3-NormalYaz0"/>
        <w:tabs>
          <w:tab w:val="clear" w:pos="566"/>
          <w:tab w:val="left" w:pos="709"/>
        </w:tabs>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 xml:space="preserve">Yaklaşık maliyeti 100.000 TL olan bir ihalede; ihale komisyonu, (38.1) maddesine göre idarece oluşturulan “sıralı iş kalemleri/grupları listesi” ni kullanarak yaklaşık maliyete oranlarının </w:t>
      </w:r>
      <w:proofErr w:type="gramStart"/>
      <w:r w:rsidRPr="00B772EE">
        <w:rPr>
          <w:szCs w:val="24"/>
        </w:rPr>
        <w:t>kümülatif</w:t>
      </w:r>
      <w:proofErr w:type="gramEnd"/>
      <w:r w:rsidRPr="00B772EE">
        <w:rPr>
          <w:szCs w:val="24"/>
        </w:rPr>
        <w:t xml:space="preserve">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lastRenderedPageBreak/>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lastRenderedPageBreak/>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532E5F" w:rsidRPr="004623CA" w:rsidRDefault="0072018D" w:rsidP="004623CA">
      <w:pPr>
        <w:pStyle w:val="3-NormalYaz0"/>
        <w:tabs>
          <w:tab w:val="clear" w:pos="566"/>
          <w:tab w:val="left" w:pos="709"/>
        </w:tabs>
        <w:ind w:firstLine="709"/>
        <w:rPr>
          <w:b/>
        </w:rPr>
      </w:pPr>
      <w:r w:rsidRPr="00B772EE">
        <w:rPr>
          <w:b/>
          <w:szCs w:val="24"/>
        </w:rPr>
        <w:t>45.1.3.</w:t>
      </w:r>
      <w:r w:rsidRPr="00B772EE">
        <w:rPr>
          <w:szCs w:val="24"/>
        </w:rPr>
        <w:t> </w:t>
      </w:r>
      <w:r w:rsidR="00683072" w:rsidRPr="004623CA">
        <w:rPr>
          <w:b/>
          <w:szCs w:val="24"/>
        </w:rPr>
        <w:t xml:space="preserve">(Değişik: </w:t>
      </w:r>
      <w:r w:rsidR="00C41803" w:rsidRPr="004623CA">
        <w:rPr>
          <w:b/>
          <w:szCs w:val="24"/>
        </w:rPr>
        <w:t>07/06/2014-29023</w:t>
      </w:r>
      <w:r w:rsidR="0061212B" w:rsidRPr="004623CA">
        <w:rPr>
          <w:b/>
          <w:szCs w:val="24"/>
        </w:rPr>
        <w:t xml:space="preserve"> R.G./ 22.</w:t>
      </w:r>
      <w:r w:rsidR="00683072" w:rsidRPr="004623CA">
        <w:rPr>
          <w:b/>
          <w:szCs w:val="24"/>
        </w:rPr>
        <w:t>md</w:t>
      </w:r>
      <w:proofErr w:type="gramStart"/>
      <w:r w:rsidR="00683072" w:rsidRPr="004623CA">
        <w:rPr>
          <w:b/>
          <w:szCs w:val="24"/>
        </w:rPr>
        <w:t>.</w:t>
      </w:r>
      <w:r w:rsidR="00276462" w:rsidRPr="004623CA">
        <w:rPr>
          <w:b/>
          <w:szCs w:val="24"/>
        </w:rPr>
        <w:t>;</w:t>
      </w:r>
      <w:proofErr w:type="gramEnd"/>
      <w:r w:rsidR="00276462" w:rsidRPr="004623CA">
        <w:rPr>
          <w:b/>
          <w:szCs w:val="24"/>
        </w:rPr>
        <w:t xml:space="preserve"> </w:t>
      </w:r>
      <w:r w:rsidR="00276462" w:rsidRPr="004623CA">
        <w:rPr>
          <w:b/>
          <w:bCs/>
          <w:szCs w:val="24"/>
        </w:rPr>
        <w:t xml:space="preserve">Değişik madde: 18/05/2024-32550 R.G./24. md., </w:t>
      </w:r>
      <w:r w:rsidR="00276462" w:rsidRPr="004623CA">
        <w:rPr>
          <w:b/>
          <w:bCs/>
          <w:spacing w:val="6"/>
          <w:szCs w:val="24"/>
        </w:rPr>
        <w:t>yürürlük: 15/06/2024</w:t>
      </w:r>
      <w:r w:rsidR="00683072" w:rsidRPr="004623CA">
        <w:rPr>
          <w:b/>
          <w:szCs w:val="24"/>
        </w:rPr>
        <w:t>)</w:t>
      </w:r>
      <w:r w:rsidR="00532E5F" w:rsidRPr="004623CA">
        <w:t xml:space="preserve">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532E5F" w:rsidRPr="004623CA" w:rsidRDefault="00532E5F" w:rsidP="00532E5F">
      <w:pPr>
        <w:spacing w:line="240" w:lineRule="atLeast"/>
        <w:ind w:firstLine="566"/>
        <w:jc w:val="both"/>
      </w:pPr>
      <w:r w:rsidRPr="004623CA">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532E5F" w:rsidRPr="004623CA" w:rsidRDefault="00532E5F" w:rsidP="00532E5F">
      <w:pPr>
        <w:spacing w:line="240" w:lineRule="atLeast"/>
        <w:ind w:firstLine="566"/>
        <w:jc w:val="both"/>
      </w:pPr>
      <w:r w:rsidRPr="004623CA">
        <w:t>b) Teklif birim fiyatlı işlerde; açıklama istenen iş kalemlerinin birim fiyatlarına ilişkin olarak ihale dokümanında verilen analiz formatına uygun analizleri,</w:t>
      </w:r>
    </w:p>
    <w:p w:rsidR="00532E5F" w:rsidRPr="004623CA" w:rsidRDefault="00532E5F" w:rsidP="00532E5F">
      <w:pPr>
        <w:spacing w:line="240" w:lineRule="atLeast"/>
        <w:ind w:firstLine="566"/>
        <w:jc w:val="both"/>
      </w:pPr>
      <w:proofErr w:type="gramStart"/>
      <w:r w:rsidRPr="004623CA">
        <w:t>sunacaklardır</w:t>
      </w:r>
      <w:proofErr w:type="gramEnd"/>
      <w:r w:rsidRPr="004623CA">
        <w:t>.</w:t>
      </w:r>
    </w:p>
    <w:p w:rsidR="00532E5F" w:rsidRPr="004623CA" w:rsidRDefault="00532E5F" w:rsidP="00532E5F">
      <w:pPr>
        <w:spacing w:line="240" w:lineRule="atLeast"/>
        <w:ind w:firstLine="566"/>
        <w:jc w:val="both"/>
      </w:pPr>
      <w:r w:rsidRPr="004623CA">
        <w:t>Sunulan analizlerde,  kâr ve genel giderler hariç analiz girdilerinin toplam tutarının asgari %10’u oranında yüklenici kârı ve genel gider öngörülmesi zorunludur. Sorgulamaya konu edilmeyen iş kalemleri/grupları için analiz sunulması istenmeyecektir.</w:t>
      </w:r>
    </w:p>
    <w:p w:rsidR="00532E5F" w:rsidRPr="004623CA" w:rsidRDefault="00532E5F" w:rsidP="00532E5F">
      <w:pPr>
        <w:spacing w:line="240" w:lineRule="atLeast"/>
        <w:ind w:firstLine="566"/>
        <w:jc w:val="both"/>
      </w:pPr>
      <w:r w:rsidRPr="004623CA">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 Bu bedel isteklinin ihalede sunduğu teklif bedelinin %10’undan az olamaz.</w:t>
      </w:r>
    </w:p>
    <w:p w:rsidR="00532E5F" w:rsidRPr="004623CA" w:rsidRDefault="00532E5F" w:rsidP="00532E5F">
      <w:pPr>
        <w:spacing w:line="240" w:lineRule="atLeast"/>
        <w:ind w:firstLine="566"/>
        <w:jc w:val="both"/>
      </w:pPr>
      <w:r w:rsidRPr="004623CA">
        <w:t>Analizlerde, açıklama istenilmeyen her bir analiz girdisinin birim fiyatı ve birim fiyatla miktarın çarpılması sonucu bulunan tutarı için bir kuruşun altında bedel öngörülemez.</w:t>
      </w:r>
    </w:p>
    <w:p w:rsidR="009F125E" w:rsidRPr="00532E5F" w:rsidRDefault="00532E5F" w:rsidP="00532E5F">
      <w:pPr>
        <w:pStyle w:val="3-NormalYaz0"/>
        <w:tabs>
          <w:tab w:val="clear" w:pos="566"/>
          <w:tab w:val="left" w:pos="709"/>
        </w:tabs>
        <w:ind w:firstLine="709"/>
        <w:rPr>
          <w:szCs w:val="24"/>
        </w:rPr>
      </w:pPr>
      <w:r w:rsidRPr="004623CA">
        <w:rPr>
          <w:szCs w:val="24"/>
          <w:lang w:eastAsia="tr-TR"/>
        </w:rPr>
        <w:t xml:space="preserve">Analizlerde, birim fiyatla miktarın çarpılması sonucu bulunan ve bir kuruşun üzerinde olan tutar virgülden sonra en yakın iki ondalık basamaklı sayıya yuvarlanarak yazılır. Yuvarlama işleminde yarım kuruş ve üzerindeki değerler bir kuruşa tamamlanır; yarım kuruşun altındaki değerler ise dikkate alınmaz. Yuvarlamalar nedeniyle oluşan hesaplama farklılıkları ihale komisyonu tarafından re’sen düzeltilir. Yapılan bu düzeltme sonucu bulunan tutarın, </w:t>
      </w:r>
      <w:r w:rsidRPr="004623CA">
        <w:rPr>
          <w:szCs w:val="24"/>
          <w:lang w:eastAsia="tr-TR"/>
        </w:rPr>
        <w:lastRenderedPageBreak/>
        <w:t>açıklama yapılan iş kalemi/iş grubu için teklif edilen fiyatı aşması halinde isteklinin teklifi reddedilir.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3F6947" w:rsidP="00DE69ED">
      <w:pPr>
        <w:pStyle w:val="3-NormalYaz0"/>
        <w:tabs>
          <w:tab w:val="clear" w:pos="566"/>
          <w:tab w:val="left" w:pos="709"/>
        </w:tabs>
        <w:ind w:firstLine="709"/>
        <w:rPr>
          <w:szCs w:val="24"/>
        </w:rPr>
      </w:pPr>
      <w:r w:rsidRPr="00EA653F">
        <w:rPr>
          <w:b/>
          <w:szCs w:val="24"/>
        </w:rPr>
        <w:t>(</w:t>
      </w:r>
      <w:r w:rsidRPr="00EA653F">
        <w:rPr>
          <w:b/>
        </w:rPr>
        <w:t>Değişik</w:t>
      </w:r>
      <w:r w:rsidRPr="00EA653F">
        <w:rPr>
          <w:b/>
          <w:szCs w:val="24"/>
        </w:rPr>
        <w:t xml:space="preserve"> </w:t>
      </w:r>
      <w:r w:rsidRPr="00EA653F">
        <w:rPr>
          <w:b/>
        </w:rPr>
        <w:t>ibare</w:t>
      </w:r>
      <w:r w:rsidRPr="00EA653F">
        <w:rPr>
          <w:b/>
          <w:szCs w:val="24"/>
        </w:rPr>
        <w:t>: 18/05/2024-32550 R.G./25.md</w:t>
      </w:r>
      <w:proofErr w:type="gramStart"/>
      <w:r w:rsidRPr="00EA653F">
        <w:rPr>
          <w:b/>
          <w:szCs w:val="24"/>
        </w:rPr>
        <w:t>.,</w:t>
      </w:r>
      <w:proofErr w:type="gramEnd"/>
      <w:r w:rsidRPr="00EA653F">
        <w:rPr>
          <w:b/>
          <w:szCs w:val="24"/>
        </w:rPr>
        <w:t xml:space="preserve"> yürürlük: 01/08/2025) </w:t>
      </w:r>
      <w:r w:rsidR="00802D04" w:rsidRPr="00EA653F">
        <w:rPr>
          <w:szCs w:val="24"/>
          <w:lang w:eastAsia="tr-TR"/>
        </w:rPr>
        <w:t>ilgili e-forma</w:t>
      </w:r>
      <w:r w:rsidR="0072018D" w:rsidRPr="00EA653F">
        <w:rPr>
          <w:szCs w:val="24"/>
        </w:rPr>
        <w:t xml:space="preserve"> </w:t>
      </w:r>
      <w:r w:rsidR="0072018D" w:rsidRPr="00B772EE">
        <w:rPr>
          <w:szCs w:val="24"/>
        </w:rPr>
        <w:t>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w:t>
      </w:r>
      <w:r w:rsidRPr="00B772EE">
        <w:rPr>
          <w:szCs w:val="24"/>
        </w:rPr>
        <w:lastRenderedPageBreak/>
        <w:t xml:space="preserve">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lastRenderedPageBreak/>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proofErr w:type="gramStart"/>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Stoğunda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w:t>
      </w:r>
      <w:r w:rsidR="007C45F9" w:rsidRPr="0009235C">
        <w:rPr>
          <w:szCs w:val="24"/>
          <w:lang w:eastAsia="tr-TR"/>
        </w:rPr>
        <w:t>(</w:t>
      </w:r>
      <w:r w:rsidR="007C45F9" w:rsidRPr="0009235C">
        <w:rPr>
          <w:b/>
          <w:bCs/>
          <w:szCs w:val="24"/>
        </w:rPr>
        <w:t>Mülga ibare: 18/05/2024-32550 R.G./26. md</w:t>
      </w:r>
      <w:proofErr w:type="gramStart"/>
      <w:r w:rsidR="007C45F9" w:rsidRPr="0009235C">
        <w:rPr>
          <w:b/>
          <w:bCs/>
          <w:szCs w:val="24"/>
        </w:rPr>
        <w:t>.,</w:t>
      </w:r>
      <w:proofErr w:type="gramEnd"/>
      <w:r w:rsidR="007C45F9" w:rsidRPr="0009235C">
        <w:rPr>
          <w:b/>
          <w:bCs/>
          <w:szCs w:val="24"/>
        </w:rPr>
        <w:t xml:space="preserve"> </w:t>
      </w:r>
      <w:r w:rsidR="007C45F9" w:rsidRPr="0009235C">
        <w:rPr>
          <w:b/>
          <w:bCs/>
          <w:spacing w:val="6"/>
          <w:szCs w:val="24"/>
        </w:rPr>
        <w:t>yürürlük: 15/06/2024</w:t>
      </w:r>
      <w:r w:rsidR="007C45F9" w:rsidRPr="0009235C">
        <w:rPr>
          <w:b/>
          <w:bCs/>
          <w:szCs w:val="24"/>
        </w:rPr>
        <w:t xml:space="preserve">) </w:t>
      </w:r>
      <w:r w:rsidR="00BC73C9" w:rsidRPr="00B772EE">
        <w:rPr>
          <w:szCs w:val="24"/>
        </w:rPr>
        <w:t>veya satış tutarı tespit tut</w:t>
      </w:r>
      <w:r w:rsidR="0009235C">
        <w:rPr>
          <w:szCs w:val="24"/>
        </w:rPr>
        <w:t>anağı</w:t>
      </w:r>
      <w:r w:rsidR="007C45F9" w:rsidRPr="007C45F9">
        <w:rPr>
          <w:color w:val="00B050"/>
          <w:szCs w:val="24"/>
          <w:lang w:eastAsia="tr-TR"/>
        </w:rPr>
        <w:t xml:space="preserve"> </w:t>
      </w:r>
      <w:r w:rsidR="007C45F9" w:rsidRPr="0009235C">
        <w:rPr>
          <w:szCs w:val="24"/>
          <w:lang w:eastAsia="tr-TR"/>
        </w:rPr>
        <w:t>(</w:t>
      </w:r>
      <w:r w:rsidR="007C45F9" w:rsidRPr="0009235C">
        <w:rPr>
          <w:b/>
          <w:bCs/>
          <w:szCs w:val="24"/>
        </w:rPr>
        <w:t xml:space="preserve">Mülga ibare: 18/05/2024-32550 R.G./26. md., </w:t>
      </w:r>
      <w:r w:rsidR="007C45F9" w:rsidRPr="0009235C">
        <w:rPr>
          <w:b/>
          <w:bCs/>
          <w:spacing w:val="6"/>
          <w:szCs w:val="24"/>
        </w:rPr>
        <w:t>yürürlük: 15/06/2024</w:t>
      </w:r>
      <w:r w:rsidR="007C45F9" w:rsidRPr="0009235C">
        <w:rPr>
          <w:b/>
          <w:bCs/>
          <w:szCs w:val="24"/>
        </w:rPr>
        <w:t>)</w:t>
      </w:r>
      <w:r w:rsidR="009F66AF" w:rsidRPr="0009235C">
        <w:rPr>
          <w:szCs w:val="24"/>
        </w:rPr>
        <w:t xml:space="preserve"> </w:t>
      </w:r>
      <w:r w:rsidR="009F66AF" w:rsidRPr="00B772EE">
        <w:rPr>
          <w:szCs w:val="24"/>
        </w:rPr>
        <w:t xml:space="preserve">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7C45F9" w:rsidRPr="00813A79">
        <w:rPr>
          <w:szCs w:val="24"/>
          <w:lang w:eastAsia="tr-TR"/>
        </w:rPr>
        <w:t>(</w:t>
      </w:r>
      <w:r w:rsidR="007C45F9" w:rsidRPr="00813A79">
        <w:rPr>
          <w:b/>
          <w:bCs/>
          <w:szCs w:val="24"/>
        </w:rPr>
        <w:t>Mülga ibare: 18/05/2024-32550 R.G./26. md</w:t>
      </w:r>
      <w:proofErr w:type="gramStart"/>
      <w:r w:rsidR="007C45F9" w:rsidRPr="00813A79">
        <w:rPr>
          <w:b/>
          <w:bCs/>
          <w:szCs w:val="24"/>
        </w:rPr>
        <w:t>.,</w:t>
      </w:r>
      <w:proofErr w:type="gramEnd"/>
      <w:r w:rsidR="007C45F9" w:rsidRPr="00813A79">
        <w:rPr>
          <w:b/>
          <w:bCs/>
          <w:szCs w:val="24"/>
        </w:rPr>
        <w:t xml:space="preserve"> </w:t>
      </w:r>
      <w:r w:rsidR="007C45F9" w:rsidRPr="00813A79">
        <w:rPr>
          <w:b/>
          <w:bCs/>
          <w:spacing w:val="6"/>
          <w:szCs w:val="24"/>
        </w:rPr>
        <w:t>yürürlük: 15/06/2024</w:t>
      </w:r>
      <w:r w:rsidR="007C45F9" w:rsidRPr="00813A79">
        <w:rPr>
          <w:b/>
          <w:bCs/>
          <w:szCs w:val="24"/>
        </w:rPr>
        <w:t>)</w:t>
      </w:r>
      <w:r w:rsidR="007C45F9">
        <w:rPr>
          <w:b/>
          <w:bCs/>
          <w:color w:val="00B050"/>
          <w:szCs w:val="24"/>
        </w:rPr>
        <w:t xml:space="preserve"> </w:t>
      </w:r>
      <w:r w:rsidRPr="00B772EE">
        <w:rPr>
          <w:szCs w:val="24"/>
        </w:rPr>
        <w:t xml:space="preserve">fiyat teklifi üzerine </w:t>
      </w:r>
      <w:r w:rsidRPr="00B772EE">
        <w:rPr>
          <w:szCs w:val="24"/>
        </w:rPr>
        <w:lastRenderedPageBreak/>
        <w:t xml:space="preserve">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 xml:space="preserve">Mala ilişkin fiyat teklifi verilebilmesi için ayrıca fiyat teklifini veren kişi tarafından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B772EE">
        <w:rPr>
          <w:rFonts w:eastAsia="Calibri"/>
          <w:bCs/>
          <w:szCs w:val="24"/>
        </w:rPr>
        <w:t xml:space="preserv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C55B04">
        <w:rPr>
          <w:rFonts w:eastAsia="Calibri"/>
          <w:bCs/>
          <w:szCs w:val="24"/>
        </w:rPr>
        <w:t xml:space="preserv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w:t>
      </w:r>
      <w:r w:rsidR="007C45F9" w:rsidRPr="006122BA">
        <w:rPr>
          <w:szCs w:val="24"/>
          <w:lang w:eastAsia="tr-TR"/>
        </w:rPr>
        <w:t>(</w:t>
      </w:r>
      <w:r w:rsidR="007C45F9" w:rsidRPr="006122BA">
        <w:rPr>
          <w:b/>
          <w:bCs/>
          <w:szCs w:val="24"/>
        </w:rPr>
        <w:t xml:space="preserve">Mülga ibare: 18/05/2024-32550 R.G./26. md., </w:t>
      </w:r>
      <w:r w:rsidR="007C45F9" w:rsidRPr="006122BA">
        <w:rPr>
          <w:b/>
          <w:bCs/>
          <w:spacing w:val="6"/>
          <w:szCs w:val="24"/>
        </w:rPr>
        <w:t>yürürlük: 15/06/2024</w:t>
      </w:r>
      <w:r w:rsidR="007C45F9" w:rsidRPr="006122BA">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 xml:space="preserve">mal ve hizmetlere ilişkin ilan edilen fiyat tarifelerinde belirtilen fiyatları kullanması halinde, sadece ilan/davet ile ihale tarihi arasında (ihale tarihi hariç) geçerli olan bir tarifeyi gösterir belgeyi sunması </w:t>
      </w:r>
      <w:r w:rsidRPr="00B772EE">
        <w:rPr>
          <w:szCs w:val="24"/>
        </w:rPr>
        <w:lastRenderedPageBreak/>
        <w:t>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w:t>
      </w:r>
      <w:r w:rsidR="006122BA">
        <w:rPr>
          <w:szCs w:val="24"/>
        </w:rPr>
        <w:t>et/satış tutarı tespit tutanağı</w:t>
      </w:r>
      <w:r w:rsidR="007B03AF" w:rsidRPr="00B772EE">
        <w:rPr>
          <w:szCs w:val="24"/>
        </w:rPr>
        <w:t xml:space="preserve"> </w:t>
      </w:r>
      <w:r w:rsidR="001708BF" w:rsidRPr="006122BA">
        <w:rPr>
          <w:b/>
          <w:bCs/>
          <w:spacing w:val="6"/>
        </w:rPr>
        <w:t>(Mülga ibare: 18/05/2024-32550 R.G/26. md</w:t>
      </w:r>
      <w:proofErr w:type="gramStart"/>
      <w:r w:rsidR="001708BF" w:rsidRPr="006122BA">
        <w:rPr>
          <w:b/>
          <w:bCs/>
          <w:spacing w:val="6"/>
        </w:rPr>
        <w:t>.,</w:t>
      </w:r>
      <w:proofErr w:type="gramEnd"/>
      <w:r w:rsidR="001708BF" w:rsidRPr="006122BA">
        <w:rPr>
          <w:b/>
          <w:bCs/>
          <w:spacing w:val="6"/>
        </w:rPr>
        <w:t xml:space="preserve"> yürürlük: 15/06/2024)</w:t>
      </w:r>
      <w:r w:rsidR="001708BF">
        <w:rPr>
          <w:b/>
          <w:bCs/>
          <w:color w:val="00B050"/>
          <w:spacing w:val="6"/>
        </w:rPr>
        <w:t xml:space="preserve"> </w:t>
      </w:r>
      <w:r w:rsidR="007B03AF" w:rsidRPr="00B772EE">
        <w:rPr>
          <w:szCs w:val="24"/>
        </w:rPr>
        <w:t xml:space="preserve">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C55B04">
        <w:rPr>
          <w:rFonts w:eastAsia="Calibri"/>
          <w:b/>
          <w:bCs/>
          <w:szCs w:val="24"/>
        </w:rPr>
        <w:t xml:space="preserv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 xml:space="preserve">ve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w:t>
      </w:r>
      <w:r w:rsidR="00C36CED" w:rsidRPr="006122BA">
        <w:rPr>
          <w:szCs w:val="24"/>
          <w:lang w:eastAsia="tr-TR"/>
        </w:rPr>
        <w:t xml:space="preserve"> ilan/davet tarihinin içinde bulunduğu aydan önceki üç ay veya bundan önceki üç ay içinde</w:t>
      </w:r>
      <w:r w:rsidR="002A7D84" w:rsidRPr="00C55B04">
        <w:rPr>
          <w:rFonts w:eastAsia="Calibri"/>
          <w:bCs/>
          <w:szCs w:val="24"/>
        </w:rPr>
        <w:t xml:space="preserv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5"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31260 R.G./12. md.</w:t>
      </w:r>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5"/>
    <w:p w:rsidR="007B03AF" w:rsidRPr="00B772EE" w:rsidRDefault="007B03AF" w:rsidP="00DE69ED">
      <w:pPr>
        <w:pStyle w:val="3-NormalYaz0"/>
        <w:tabs>
          <w:tab w:val="clear" w:pos="566"/>
          <w:tab w:val="left" w:pos="709"/>
        </w:tabs>
        <w:ind w:firstLine="709"/>
        <w:rPr>
          <w:szCs w:val="24"/>
        </w:rPr>
      </w:pPr>
      <w:r w:rsidRPr="00B772EE">
        <w:rPr>
          <w:szCs w:val="24"/>
        </w:rPr>
        <w:t xml:space="preserve">İsteklinin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6122BA">
        <w:rPr>
          <w:szCs w:val="24"/>
        </w:rPr>
        <w:t xml:space="preserve"> </w:t>
      </w:r>
      <w:r w:rsidRPr="00B772EE">
        <w:rPr>
          <w:szCs w:val="24"/>
        </w:rPr>
        <w:t>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tutanağı”nın  </w:t>
      </w:r>
      <w:r w:rsidR="00A9224F" w:rsidRPr="006122BA">
        <w:rPr>
          <w:b/>
          <w:bCs/>
          <w:spacing w:val="6"/>
        </w:rPr>
        <w:t>(Mülga ibare: 18/05/2024-32550 R.G/26. md</w:t>
      </w:r>
      <w:proofErr w:type="gramStart"/>
      <w:r w:rsidR="00A9224F" w:rsidRPr="006122BA">
        <w:rPr>
          <w:b/>
          <w:bCs/>
          <w:spacing w:val="6"/>
        </w:rPr>
        <w:t>.,</w:t>
      </w:r>
      <w:proofErr w:type="gramEnd"/>
      <w:r w:rsidR="00A9224F" w:rsidRPr="006122BA">
        <w:rPr>
          <w:b/>
          <w:bCs/>
          <w:spacing w:val="6"/>
        </w:rPr>
        <w:t xml:space="preserve"> yürürlük: 15/06/2024) </w:t>
      </w:r>
      <w:r w:rsidRPr="00B772EE">
        <w:rPr>
          <w:szCs w:val="24"/>
        </w:rPr>
        <w:t xml:space="preserve">sunulması </w:t>
      </w:r>
      <w:r w:rsidRPr="00B772EE">
        <w:rPr>
          <w:szCs w:val="24"/>
        </w:rPr>
        <w:lastRenderedPageBreak/>
        <w:t>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 xml:space="preserve">Meslek mensubu; üçüncü kişilerden alınan fiyat teklifi üzerindeki beyanın ve emsal bedel beyanı ile </w:t>
      </w:r>
      <w:r w:rsidR="00A9224F" w:rsidRPr="006122BA">
        <w:rPr>
          <w:b/>
          <w:bCs/>
          <w:spacing w:val="6"/>
        </w:rPr>
        <w:t>(Mülga ibare: 18/05/2024-32550 R.G/26. md</w:t>
      </w:r>
      <w:proofErr w:type="gramStart"/>
      <w:r w:rsidR="00A9224F" w:rsidRPr="006122BA">
        <w:rPr>
          <w:b/>
          <w:bCs/>
          <w:spacing w:val="6"/>
        </w:rPr>
        <w:t>.,</w:t>
      </w:r>
      <w:proofErr w:type="gramEnd"/>
      <w:r w:rsidR="00A9224F" w:rsidRPr="006122BA">
        <w:rPr>
          <w:b/>
          <w:bCs/>
          <w:spacing w:val="6"/>
        </w:rPr>
        <w:t xml:space="preserve"> yürürlük: 15/06/2024)</w:t>
      </w:r>
      <w:r w:rsidR="00A9224F">
        <w:rPr>
          <w:b/>
          <w:bCs/>
          <w:color w:val="00B050"/>
          <w:spacing w:val="6"/>
        </w:rPr>
        <w:t xml:space="preserve"> </w:t>
      </w:r>
      <w:r w:rsidR="00003E2A" w:rsidRPr="00B772EE">
        <w:rPr>
          <w:szCs w:val="24"/>
        </w:rPr>
        <w:t>tutanaklardaki bilgilerin doğruluğundan sorumludur. Meslek mensubu ibaresinden Yeminli Mali Müşavirler veya Serbest Muhasebeci Mali Müşavirler anlaşılır.</w:t>
      </w:r>
    </w:p>
    <w:p w:rsidR="00A9224F" w:rsidRPr="00DF0471" w:rsidRDefault="002B74D7" w:rsidP="006122BA">
      <w:pPr>
        <w:pStyle w:val="3-NormalYaz0"/>
        <w:tabs>
          <w:tab w:val="clear" w:pos="566"/>
          <w:tab w:val="left" w:pos="709"/>
        </w:tabs>
        <w:ind w:firstLine="709"/>
        <w:rPr>
          <w:b/>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md</w:t>
      </w:r>
      <w:proofErr w:type="gramStart"/>
      <w:r w:rsidRPr="00B772EE">
        <w:rPr>
          <w:b/>
          <w:szCs w:val="24"/>
        </w:rPr>
        <w:t>.</w:t>
      </w:r>
      <w:r w:rsidR="00A9224F">
        <w:rPr>
          <w:b/>
          <w:szCs w:val="24"/>
        </w:rPr>
        <w:t>;</w:t>
      </w:r>
      <w:proofErr w:type="gramEnd"/>
      <w:r w:rsidR="00A9224F">
        <w:rPr>
          <w:b/>
          <w:szCs w:val="24"/>
        </w:rPr>
        <w:t xml:space="preserve"> </w:t>
      </w:r>
      <w:r w:rsidR="00A9224F" w:rsidRPr="00DF0471">
        <w:rPr>
          <w:b/>
          <w:bCs/>
          <w:spacing w:val="6"/>
        </w:rPr>
        <w:t>Değişik madde: 18/05/2024-32550 R.G/26</w:t>
      </w:r>
      <w:r w:rsidR="006122BA" w:rsidRPr="00DF0471">
        <w:rPr>
          <w:b/>
          <w:bCs/>
          <w:spacing w:val="6"/>
        </w:rPr>
        <w:t>. md., yürürlük: 15/06/2024</w:t>
      </w:r>
      <w:r w:rsidR="006122BA" w:rsidRPr="00DF0471">
        <w:rPr>
          <w:b/>
          <w:szCs w:val="24"/>
        </w:rPr>
        <w:t xml:space="preserve">) </w:t>
      </w:r>
      <w:r w:rsidR="00A9224F" w:rsidRPr="00DF0471">
        <w:t>Tutanakların ilan/davet tarihinin içinde bulunduğu aydan önceki üç ay veya bundan önceki üç ay içindeki bilgiler esas alınarak düzenlenmesi zorunludur.</w:t>
      </w:r>
    </w:p>
    <w:p w:rsidR="002849BE" w:rsidRPr="00DF0471" w:rsidRDefault="00A9224F" w:rsidP="00A9224F">
      <w:pPr>
        <w:pStyle w:val="3-NormalYaz0"/>
        <w:tabs>
          <w:tab w:val="clear" w:pos="566"/>
          <w:tab w:val="left" w:pos="709"/>
        </w:tabs>
        <w:ind w:firstLine="709"/>
        <w:rPr>
          <w:szCs w:val="24"/>
        </w:rPr>
      </w:pPr>
      <w:r w:rsidRPr="00DF0471">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DF0471">
        <w:rPr>
          <w:szCs w:val="24"/>
          <w:lang w:eastAsia="tr-TR"/>
        </w:rPr>
        <w:t>aralığına</w:t>
      </w:r>
      <w:proofErr w:type="gramEnd"/>
      <w:r w:rsidRPr="00DF0471">
        <w:rPr>
          <w:szCs w:val="24"/>
          <w:lang w:eastAsia="tr-TR"/>
        </w:rPr>
        <w:t xml:space="preserve"> ilişkin tutanaklar sunulur.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(Ek madde: 25/01/2017-29959 R.G./7. md</w:t>
      </w:r>
      <w:proofErr w:type="gramStart"/>
      <w:r w:rsidR="009363A3" w:rsidRPr="00B772EE">
        <w:rPr>
          <w:b/>
          <w:szCs w:val="24"/>
        </w:rPr>
        <w:t>.;</w:t>
      </w:r>
      <w:proofErr w:type="gramEnd"/>
      <w:r w:rsidR="009363A3" w:rsidRPr="00B772EE">
        <w:rPr>
          <w:b/>
          <w:szCs w:val="24"/>
        </w:rPr>
        <w:t xml:space="preserve">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Motorin veya 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 xml:space="preserve">Sözleşme veya eklerinde, taş, kum, çakıl, gravye,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 xml:space="preserve">Niteliği gereği üretiminden sonra belirli bir süre içerisinde imalata dönüştürülmesi gereken hazır betona ilişkin Çevre ve </w:t>
      </w:r>
      <w:r w:rsidRPr="00B772EE">
        <w:rPr>
          <w:rFonts w:eastAsia="Calibri"/>
          <w:bCs/>
          <w:szCs w:val="24"/>
        </w:rPr>
        <w:lastRenderedPageBreak/>
        <w:t>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056500">
        <w:rPr>
          <w:b/>
          <w:szCs w:val="24"/>
        </w:rPr>
        <w:t xml:space="preserve">(Ek madde: </w:t>
      </w:r>
      <w:r w:rsidR="00947356" w:rsidRPr="00056500">
        <w:rPr>
          <w:b/>
          <w:szCs w:val="24"/>
        </w:rPr>
        <w:t>30/09/2020</w:t>
      </w:r>
      <w:r w:rsidR="00B64DB2" w:rsidRPr="00056500">
        <w:rPr>
          <w:b/>
          <w:szCs w:val="24"/>
        </w:rPr>
        <w:t>-</w:t>
      </w:r>
      <w:r w:rsidR="009F66AF" w:rsidRPr="00056500">
        <w:rPr>
          <w:b/>
          <w:szCs w:val="24"/>
        </w:rPr>
        <w:t>31260 R.G./12. md.</w:t>
      </w:r>
      <w:r w:rsidRPr="00056500">
        <w:rPr>
          <w:b/>
          <w:szCs w:val="24"/>
        </w:rPr>
        <w:t>)</w:t>
      </w:r>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nolu teklif yaklaşık maliyetin % 40’ından düşük, 12 nolu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nolu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lastRenderedPageBreak/>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EA653F"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w:t>
      </w:r>
      <w:r w:rsidR="00B00220" w:rsidRPr="00EA653F">
        <w:rPr>
          <w:b/>
          <w:szCs w:val="24"/>
        </w:rPr>
        <w:t>(</w:t>
      </w:r>
      <w:r w:rsidR="00B00220" w:rsidRPr="00EA653F">
        <w:rPr>
          <w:b/>
        </w:rPr>
        <w:t>Değişik</w:t>
      </w:r>
      <w:r w:rsidR="00B00220" w:rsidRPr="00EA653F">
        <w:rPr>
          <w:b/>
          <w:szCs w:val="24"/>
        </w:rPr>
        <w:t xml:space="preserve"> </w:t>
      </w:r>
      <w:r w:rsidR="00B00220" w:rsidRPr="00EA653F">
        <w:rPr>
          <w:b/>
        </w:rPr>
        <w:t>ibare</w:t>
      </w:r>
      <w:r w:rsidR="00B00220" w:rsidRPr="00EA653F">
        <w:rPr>
          <w:b/>
          <w:szCs w:val="24"/>
        </w:rPr>
        <w:t>: 18/05/2024-32550 R.G./27.md</w:t>
      </w:r>
      <w:proofErr w:type="gramStart"/>
      <w:r w:rsidR="00B00220" w:rsidRPr="00EA653F">
        <w:rPr>
          <w:b/>
          <w:szCs w:val="24"/>
        </w:rPr>
        <w:t>.,</w:t>
      </w:r>
      <w:proofErr w:type="gramEnd"/>
      <w:r w:rsidR="00B00220" w:rsidRPr="00EA653F">
        <w:rPr>
          <w:b/>
          <w:szCs w:val="24"/>
        </w:rPr>
        <w:t xml:space="preserve"> yürürlük: 01/08/2025) </w:t>
      </w:r>
      <w:r w:rsidR="002E066C" w:rsidRPr="00EA653F">
        <w:rPr>
          <w:szCs w:val="24"/>
          <w:lang w:eastAsia="tr-TR"/>
        </w:rPr>
        <w:t>teklif türünün belirlenmesi ile ilgili e-formda</w:t>
      </w:r>
      <w:r w:rsidRPr="00EA653F">
        <w:rPr>
          <w:szCs w:val="24"/>
        </w:rPr>
        <w:t xml:space="preserve">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w:t>
      </w:r>
      <w:r w:rsidR="00E2440B" w:rsidRPr="00EA653F">
        <w:rPr>
          <w:b/>
          <w:szCs w:val="24"/>
        </w:rPr>
        <w:t>(</w:t>
      </w:r>
      <w:r w:rsidR="00E2440B" w:rsidRPr="00EA653F">
        <w:rPr>
          <w:b/>
        </w:rPr>
        <w:t>Değişik</w:t>
      </w:r>
      <w:r w:rsidR="00E2440B" w:rsidRPr="00EA653F">
        <w:rPr>
          <w:b/>
          <w:szCs w:val="24"/>
        </w:rPr>
        <w:t xml:space="preserve"> </w:t>
      </w:r>
      <w:r w:rsidR="00E2440B" w:rsidRPr="00EA653F">
        <w:rPr>
          <w:b/>
        </w:rPr>
        <w:t>ibare</w:t>
      </w:r>
      <w:r w:rsidR="00E2440B" w:rsidRPr="00EA653F">
        <w:rPr>
          <w:b/>
          <w:szCs w:val="24"/>
        </w:rPr>
        <w:t>: 18/05/2024-32550 R.G./27.md</w:t>
      </w:r>
      <w:proofErr w:type="gramStart"/>
      <w:r w:rsidR="00E2440B" w:rsidRPr="00EA653F">
        <w:rPr>
          <w:b/>
          <w:szCs w:val="24"/>
        </w:rPr>
        <w:t>.,</w:t>
      </w:r>
      <w:proofErr w:type="gramEnd"/>
      <w:r w:rsidR="00E2440B" w:rsidRPr="00EA653F">
        <w:rPr>
          <w:b/>
          <w:szCs w:val="24"/>
        </w:rPr>
        <w:t xml:space="preserve"> yürürlük: 01/08/2025) </w:t>
      </w:r>
      <w:r w:rsidR="002E066C" w:rsidRPr="00EA653F">
        <w:rPr>
          <w:szCs w:val="24"/>
          <w:lang w:eastAsia="tr-TR"/>
        </w:rPr>
        <w:t>e-formun</w:t>
      </w:r>
      <w:r w:rsidRPr="00EA653F">
        <w:rPr>
          <w:szCs w:val="24"/>
        </w:rPr>
        <w:t xml:space="preserve">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 xml:space="preserve">İstekliler tekliflerinde karma teklif </w:t>
      </w:r>
      <w:r w:rsidRPr="00EA653F">
        <w:rPr>
          <w:szCs w:val="24"/>
        </w:rPr>
        <w:t xml:space="preserve">mektubunu </w:t>
      </w:r>
      <w:r w:rsidR="00141FD8" w:rsidRPr="00EA653F">
        <w:rPr>
          <w:b/>
          <w:szCs w:val="24"/>
        </w:rPr>
        <w:t>(</w:t>
      </w:r>
      <w:r w:rsidR="00141FD8" w:rsidRPr="00EA653F">
        <w:rPr>
          <w:b/>
        </w:rPr>
        <w:t>Mülga</w:t>
      </w:r>
      <w:r w:rsidR="00141FD8" w:rsidRPr="00EA653F">
        <w:rPr>
          <w:b/>
          <w:szCs w:val="24"/>
        </w:rPr>
        <w:t xml:space="preserve"> </w:t>
      </w:r>
      <w:r w:rsidR="00141FD8" w:rsidRPr="00EA653F">
        <w:rPr>
          <w:b/>
        </w:rPr>
        <w:t>ibare</w:t>
      </w:r>
      <w:r w:rsidR="00141FD8" w:rsidRPr="00EA653F">
        <w:rPr>
          <w:b/>
          <w:szCs w:val="24"/>
        </w:rPr>
        <w:t>: 18/05/2024-32550 R.G./28.md</w:t>
      </w:r>
      <w:proofErr w:type="gramStart"/>
      <w:r w:rsidR="00141FD8" w:rsidRPr="00EA653F">
        <w:rPr>
          <w:b/>
          <w:szCs w:val="24"/>
        </w:rPr>
        <w:t>.,</w:t>
      </w:r>
      <w:proofErr w:type="gramEnd"/>
      <w:r w:rsidR="00141FD8" w:rsidRPr="00EA653F">
        <w:rPr>
          <w:b/>
          <w:szCs w:val="24"/>
        </w:rPr>
        <w:t xml:space="preserve"> yürürlük: 01/08/2025)</w:t>
      </w:r>
      <w:r w:rsidR="00141FD8" w:rsidRPr="00EA653F">
        <w:rPr>
          <w:szCs w:val="24"/>
        </w:rPr>
        <w:t xml:space="preserve">  </w:t>
      </w:r>
      <w:r w:rsidRPr="00EA653F">
        <w:rPr>
          <w:szCs w:val="24"/>
        </w:rPr>
        <w:t xml:space="preserve">sunacaklar, karma teklif </w:t>
      </w:r>
      <w:r w:rsidRPr="00B772EE">
        <w:rPr>
          <w:szCs w:val="24"/>
        </w:rPr>
        <w:t xml:space="preserve">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w:t>
      </w:r>
      <w:r w:rsidRPr="00B772EE">
        <w:rPr>
          <w:szCs w:val="24"/>
        </w:rPr>
        <w:lastRenderedPageBreak/>
        <w:t xml:space="preserve">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w:t>
      </w:r>
      <w:proofErr w:type="gramStart"/>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0356FF" w:rsidRPr="00483EB8" w:rsidRDefault="0072018D" w:rsidP="00483EB8">
      <w:pPr>
        <w:pStyle w:val="Balk1"/>
        <w:ind w:firstLine="708"/>
        <w:rPr>
          <w:rFonts w:eastAsia="ヒラギノ明朝 Pro W3"/>
          <w:b w:val="0"/>
          <w:color w:val="FF0000"/>
        </w:rPr>
      </w:pPr>
      <w:r w:rsidRPr="00B772EE">
        <w:rPr>
          <w:rStyle w:val="StilKitapBal"/>
          <w:rFonts w:eastAsiaTheme="majorEastAsia"/>
          <w:sz w:val="24"/>
        </w:rPr>
        <w:t>Madde 49-</w:t>
      </w:r>
      <w:r w:rsidR="000356FF">
        <w:rPr>
          <w:rStyle w:val="StilKitapBal"/>
          <w:rFonts w:eastAsiaTheme="majorEastAsia"/>
          <w:sz w:val="24"/>
        </w:rPr>
        <w:t xml:space="preserve"> </w:t>
      </w:r>
      <w:r w:rsidR="000356FF" w:rsidRPr="00B74FCE">
        <w:rPr>
          <w:rFonts w:eastAsia="ヒラギノ明朝 Pro W3"/>
        </w:rPr>
        <w:t>(</w:t>
      </w:r>
      <w:r w:rsidR="000356FF" w:rsidRPr="00B74FCE">
        <w:t>Mülga madde: 23/08/2024</w:t>
      </w:r>
      <w:r w:rsidR="000356FF" w:rsidRPr="00B74FCE">
        <w:rPr>
          <w:strike/>
        </w:rPr>
        <w:t>-</w:t>
      </w:r>
      <w:r w:rsidR="000356FF" w:rsidRPr="00B74FCE">
        <w:rPr>
          <w:rStyle w:val="grame"/>
        </w:rPr>
        <w:t>32641</w:t>
      </w:r>
      <w:r w:rsidR="000356FF" w:rsidRPr="00B74FCE">
        <w:t xml:space="preserve"> R.G./4. md.)</w:t>
      </w:r>
    </w:p>
    <w:p w:rsidR="00E15546" w:rsidRPr="00B772EE" w:rsidRDefault="00E15546" w:rsidP="00483EB8">
      <w:pPr>
        <w:pStyle w:val="3-NormalYaz0"/>
        <w:tabs>
          <w:tab w:val="clear" w:pos="566"/>
          <w:tab w:val="left" w:pos="709"/>
        </w:tabs>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(Değişik ibare: 08.08.2019-30856 R.G./3.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w:t>
      </w:r>
      <w:r w:rsidRPr="00B772EE">
        <w:rPr>
          <w:szCs w:val="24"/>
        </w:rPr>
        <w:lastRenderedPageBreak/>
        <w:t xml:space="preserve">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(Değişik ibare: 08.08.2019-30856 R.G./4.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00CD1630">
        <w:rPr>
          <w:b/>
          <w:szCs w:val="24"/>
        </w:rPr>
        <w:t>31260 R.G./13.</w:t>
      </w:r>
      <w:r w:rsidRPr="00B772EE">
        <w:rPr>
          <w:b/>
          <w:szCs w:val="24"/>
        </w:rPr>
        <w:t>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w:t>
      </w:r>
      <w:r w:rsidRPr="00CD1630">
        <w:rPr>
          <w:szCs w:val="24"/>
        </w:rPr>
        <w:t>o iş kalemine ait resmi analiz ve</w:t>
      </w:r>
      <w:r w:rsidR="00EA7B72" w:rsidRPr="00CD1630">
        <w:rPr>
          <w:szCs w:val="24"/>
        </w:rPr>
        <w:t xml:space="preserve"> </w:t>
      </w:r>
      <w:r w:rsidR="00EA7B72" w:rsidRPr="00CD1630">
        <w:rPr>
          <w:b/>
          <w:szCs w:val="24"/>
        </w:rPr>
        <w:t>(Ek ibare: 30/07/2025-32971 R.G./1.md</w:t>
      </w:r>
      <w:proofErr w:type="gramStart"/>
      <w:r w:rsidR="00EA7B72" w:rsidRPr="00CD1630">
        <w:rPr>
          <w:b/>
          <w:szCs w:val="24"/>
        </w:rPr>
        <w:t>.,</w:t>
      </w:r>
      <w:proofErr w:type="gramEnd"/>
      <w:r w:rsidR="00EA7B72" w:rsidRPr="00CD1630">
        <w:rPr>
          <w:b/>
          <w:szCs w:val="24"/>
        </w:rPr>
        <w:t xml:space="preserve"> yürürlük: 01/09/2025)</w:t>
      </w:r>
      <w:r w:rsidRPr="00CD1630">
        <w:rPr>
          <w:szCs w:val="24"/>
        </w:rPr>
        <w:t xml:space="preserve"> </w:t>
      </w:r>
      <w:r w:rsidR="009B0CF1" w:rsidRPr="00CD1630">
        <w:rPr>
          <w:szCs w:val="24"/>
          <w:lang w:eastAsia="tr-TR"/>
        </w:rPr>
        <w:t>Yapım İşleri Genel Şartnamesinin 22 nci maddesinin üçüncü fıkrasına göre güncellenen</w:t>
      </w:r>
      <w:r w:rsidR="009B0CF1" w:rsidRPr="00CD1630">
        <w:rPr>
          <w:szCs w:val="24"/>
        </w:rPr>
        <w:t xml:space="preserve"> </w:t>
      </w:r>
      <w:r w:rsidRPr="00CD1630">
        <w:rPr>
          <w:szCs w:val="24"/>
        </w:rPr>
        <w:t xml:space="preserve">rayiçler </w:t>
      </w:r>
      <w:r w:rsidRPr="00B772EE">
        <w:rPr>
          <w:szCs w:val="24"/>
        </w:rPr>
        <w:t xml:space="preserve">de kullanılarak (%25 oranında kar ve genel gider dahil)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w:t>
      </w:r>
      <w:r w:rsidRPr="00CD1630">
        <w:rPr>
          <w:szCs w:val="24"/>
        </w:rPr>
        <w:t>resmi analiz ve</w:t>
      </w:r>
      <w:r w:rsidR="00DF7E5E" w:rsidRPr="00CD1630">
        <w:rPr>
          <w:szCs w:val="24"/>
        </w:rPr>
        <w:t xml:space="preserve"> </w:t>
      </w:r>
      <w:r w:rsidR="00DF7E5E" w:rsidRPr="00CD1630">
        <w:rPr>
          <w:b/>
          <w:szCs w:val="24"/>
        </w:rPr>
        <w:t>(Ek ibare: 30/07/2025-32971 R.G./1.md</w:t>
      </w:r>
      <w:proofErr w:type="gramStart"/>
      <w:r w:rsidR="00DF7E5E" w:rsidRPr="00CD1630">
        <w:rPr>
          <w:b/>
          <w:szCs w:val="24"/>
        </w:rPr>
        <w:t>.,</w:t>
      </w:r>
      <w:proofErr w:type="gramEnd"/>
      <w:r w:rsidR="00DF7E5E" w:rsidRPr="00CD1630">
        <w:rPr>
          <w:b/>
          <w:szCs w:val="24"/>
        </w:rPr>
        <w:t xml:space="preserve"> yürürlük: 01/09/2025)</w:t>
      </w:r>
      <w:r w:rsidRPr="00CD1630">
        <w:rPr>
          <w:szCs w:val="24"/>
        </w:rPr>
        <w:t xml:space="preserve"> </w:t>
      </w:r>
      <w:r w:rsidR="009B0CF1" w:rsidRPr="00CD1630">
        <w:rPr>
          <w:szCs w:val="24"/>
          <w:lang w:eastAsia="tr-TR"/>
        </w:rPr>
        <w:t>güncellenen</w:t>
      </w:r>
      <w:r w:rsidR="009B0CF1" w:rsidRPr="00B772EE">
        <w:rPr>
          <w:szCs w:val="24"/>
        </w:rPr>
        <w:t xml:space="preserve"> </w:t>
      </w:r>
      <w:r w:rsidRPr="00B772EE">
        <w:rPr>
          <w:szCs w:val="24"/>
        </w:rPr>
        <w:t xml:space="preserve">rayiçler de kullanılarak (%25 oranında kar ve genel gider dahil) hesaplanan birim fiyatın (örneğin 450 TL/m3) üzerinde olması halinde, iş kalemine ait nihai </w:t>
      </w:r>
      <w:r w:rsidRPr="00B772EE">
        <w:rPr>
          <w:szCs w:val="24"/>
        </w:rPr>
        <w:lastRenderedPageBreak/>
        <w:t xml:space="preserve">revize birim fiyat iş kaleminin </w:t>
      </w:r>
      <w:r w:rsidRPr="00CD1630">
        <w:rPr>
          <w:szCs w:val="24"/>
        </w:rPr>
        <w:t xml:space="preserve">resmi analiz ve </w:t>
      </w:r>
      <w:r w:rsidR="00DF7E5E" w:rsidRPr="00CD1630">
        <w:rPr>
          <w:b/>
          <w:szCs w:val="24"/>
        </w:rPr>
        <w:t xml:space="preserve">(Ek ibare: 30/07/2025-32971 R.G./1.md., yürürlük: 01/09/2025) </w:t>
      </w:r>
      <w:r w:rsidR="009B0CF1" w:rsidRPr="00CD1630">
        <w:rPr>
          <w:szCs w:val="24"/>
          <w:lang w:eastAsia="tr-TR"/>
        </w:rPr>
        <w:t>güncellenen</w:t>
      </w:r>
      <w:r w:rsidR="009B0CF1" w:rsidRPr="00CD1630">
        <w:rPr>
          <w:szCs w:val="24"/>
        </w:rPr>
        <w:t xml:space="preserve"> </w:t>
      </w:r>
      <w:r w:rsidRPr="00B772EE">
        <w:rPr>
          <w:szCs w:val="24"/>
        </w:rPr>
        <w:t xml:space="preserve">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w:t>
      </w:r>
      <w:r w:rsidRPr="00CD1630">
        <w:rPr>
          <w:szCs w:val="24"/>
        </w:rPr>
        <w:t xml:space="preserve">resmi analiz ve </w:t>
      </w:r>
      <w:r w:rsidR="00DF7E5E" w:rsidRPr="00CD1630">
        <w:rPr>
          <w:b/>
          <w:szCs w:val="24"/>
        </w:rPr>
        <w:t>(Ek ibare: 30/07/2025-32971 R.G./1.md</w:t>
      </w:r>
      <w:proofErr w:type="gramStart"/>
      <w:r w:rsidR="00DF7E5E" w:rsidRPr="00CD1630">
        <w:rPr>
          <w:b/>
          <w:szCs w:val="24"/>
        </w:rPr>
        <w:t>.,</w:t>
      </w:r>
      <w:proofErr w:type="gramEnd"/>
      <w:r w:rsidR="00DF7E5E" w:rsidRPr="00CD1630">
        <w:rPr>
          <w:b/>
          <w:szCs w:val="24"/>
        </w:rPr>
        <w:t xml:space="preserve"> yürürlük: 01/09/2025) </w:t>
      </w:r>
      <w:r w:rsidR="009B0CF1" w:rsidRPr="00CD1630">
        <w:rPr>
          <w:szCs w:val="24"/>
          <w:lang w:eastAsia="tr-TR"/>
        </w:rPr>
        <w:t>güncellenen</w:t>
      </w:r>
      <w:r w:rsidR="009B0CF1" w:rsidRPr="00CD1630">
        <w:rPr>
          <w:szCs w:val="24"/>
        </w:rPr>
        <w:t xml:space="preserve"> </w:t>
      </w:r>
      <w:r w:rsidRPr="00B772EE">
        <w:rPr>
          <w:szCs w:val="24"/>
        </w:rPr>
        <w:t xml:space="preserve">rayiçler de kullanılarak (%25 oranında kar ve genel gider dahil)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w:t>
      </w:r>
      <w:r w:rsidRPr="00CD1630">
        <w:rPr>
          <w:szCs w:val="24"/>
        </w:rPr>
        <w:t xml:space="preserve">resmi analiz ve </w:t>
      </w:r>
      <w:r w:rsidR="00DF7E5E" w:rsidRPr="00CD1630">
        <w:rPr>
          <w:b/>
          <w:szCs w:val="24"/>
        </w:rPr>
        <w:t>(Ek ibare: 30/07/2025-32971 R.G./1.md</w:t>
      </w:r>
      <w:proofErr w:type="gramStart"/>
      <w:r w:rsidR="00DF7E5E" w:rsidRPr="00CD1630">
        <w:rPr>
          <w:b/>
          <w:szCs w:val="24"/>
        </w:rPr>
        <w:t>.,</w:t>
      </w:r>
      <w:proofErr w:type="gramEnd"/>
      <w:r w:rsidR="00DF7E5E" w:rsidRPr="00CD1630">
        <w:rPr>
          <w:b/>
          <w:szCs w:val="24"/>
        </w:rPr>
        <w:t xml:space="preserve"> yürürlük: 01/09/2025) </w:t>
      </w:r>
      <w:r w:rsidR="009B0CF1" w:rsidRPr="00CD1630">
        <w:rPr>
          <w:szCs w:val="24"/>
          <w:lang w:eastAsia="tr-TR"/>
        </w:rPr>
        <w:t>güncellenen</w:t>
      </w:r>
      <w:r w:rsidR="009B0CF1" w:rsidRPr="00B772EE">
        <w:rPr>
          <w:szCs w:val="24"/>
        </w:rPr>
        <w:t xml:space="preserve"> </w:t>
      </w:r>
      <w:r w:rsidRPr="00B772EE">
        <w:rPr>
          <w:szCs w:val="24"/>
        </w:rPr>
        <w:t>rayiçler de kullanılarak (%25 oranında kar ve genel gider dahil)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E94A0E" w:rsidRPr="00205D5A" w:rsidRDefault="00236626" w:rsidP="00205D5A">
      <w:pPr>
        <w:pStyle w:val="Balk1"/>
        <w:ind w:firstLine="708"/>
        <w:rPr>
          <w:b w:val="0"/>
        </w:rPr>
      </w:pPr>
      <w:r w:rsidRPr="00B772EE">
        <w:rPr>
          <w:rFonts w:eastAsia="ヒラギノ明朝 Pro W3"/>
        </w:rPr>
        <w:t>53.3. (</w:t>
      </w:r>
      <w:r w:rsidRPr="00B772EE">
        <w:t>Ek: 23/8/2013</w:t>
      </w:r>
      <w:r w:rsidR="00632DFB" w:rsidRPr="00B772EE">
        <w:t>-28744 R.G./</w:t>
      </w:r>
      <w:r w:rsidRPr="00B772EE">
        <w:t>2. md</w:t>
      </w:r>
      <w:proofErr w:type="gramStart"/>
      <w:r w:rsidRPr="00B772EE">
        <w:t>.</w:t>
      </w:r>
      <w:r w:rsidR="005C44E4">
        <w:t>;</w:t>
      </w:r>
      <w:proofErr w:type="gramEnd"/>
      <w:r w:rsidR="005C44E4">
        <w:t xml:space="preserve"> </w:t>
      </w:r>
      <w:r w:rsidR="005C44E4" w:rsidRPr="00205D5A">
        <w:rPr>
          <w:spacing w:val="6"/>
        </w:rPr>
        <w:t>Değişik madde: 18/05/2024-32550 R.G/29</w:t>
      </w:r>
      <w:r w:rsidR="001F6302" w:rsidRPr="00205D5A">
        <w:rPr>
          <w:spacing w:val="6"/>
        </w:rPr>
        <w:t>. md., yürürlük: 15/06/2024</w:t>
      </w:r>
      <w:r w:rsidR="00205D5A" w:rsidRPr="00205D5A">
        <w:t>)</w:t>
      </w:r>
      <w:r w:rsidR="00E94A0E" w:rsidRPr="00205D5A">
        <w:rPr>
          <w:b w:val="0"/>
        </w:rPr>
        <w:t>  Ekonomik açıdan en avantajlı teklifin fiyat ile birlikte fiyat dışındaki unsurlar da dikkate alınarak belirlenmesi ile ilgili hususlar</w:t>
      </w:r>
    </w:p>
    <w:p w:rsidR="00E94A0E" w:rsidRPr="00205D5A" w:rsidRDefault="00E94A0E" w:rsidP="00E94A0E">
      <w:pPr>
        <w:spacing w:line="240" w:lineRule="atLeast"/>
        <w:ind w:firstLine="566"/>
        <w:jc w:val="both"/>
      </w:pPr>
      <w:r w:rsidRPr="00205D5A">
        <w:rPr>
          <w:b/>
        </w:rPr>
        <w:t>53.3.1.</w:t>
      </w:r>
      <w:r w:rsidRPr="00205D5A">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w:t>
      </w:r>
      <w:r w:rsidRPr="00205D5A">
        <w:lastRenderedPageBreak/>
        <w:t xml:space="preserve">belirlenebilmektedir. Ekonomik açıdan en avantajlı teklif sahibinin fiyat ile birlikte fiyat dışı unsurlar kullanılarak belirlenmesi durumunda, fiyat ve fiyat dışı unsurlar </w:t>
      </w:r>
      <w:proofErr w:type="gramStart"/>
      <w:r w:rsidRPr="00205D5A">
        <w:t>dahil</w:t>
      </w:r>
      <w:proofErr w:type="gramEnd"/>
      <w:r w:rsidRPr="00205D5A">
        <w:t xml:space="preserve"> toplam değerlendirme puanının yüz tam puan üzerinden hesaplanması ve aşağıdaki esaslara uyulması gerekmektedir.</w:t>
      </w:r>
    </w:p>
    <w:p w:rsidR="00E94A0E" w:rsidRPr="00205D5A" w:rsidRDefault="00E94A0E" w:rsidP="00E94A0E">
      <w:pPr>
        <w:spacing w:line="240" w:lineRule="atLeast"/>
        <w:ind w:firstLine="566"/>
        <w:jc w:val="both"/>
      </w:pPr>
      <w:r w:rsidRPr="00205D5A">
        <w:rPr>
          <w:b/>
        </w:rPr>
        <w:t>53.3.2.</w:t>
      </w:r>
      <w:r w:rsidRPr="00205D5A">
        <w:t xml:space="preserve"> Fiyat dışı unsurların, Kanunun 5 inci maddesinde belirtilen ilkelere aykırı olmayacak şekilde idari şartnamede açık ve net olarak düzenlenmesi gerekmektedir.</w:t>
      </w:r>
    </w:p>
    <w:p w:rsidR="00E94A0E" w:rsidRPr="00205D5A" w:rsidRDefault="00E94A0E" w:rsidP="00E94A0E">
      <w:pPr>
        <w:spacing w:line="240" w:lineRule="atLeast"/>
        <w:ind w:firstLine="566"/>
        <w:jc w:val="both"/>
      </w:pPr>
      <w:r w:rsidRPr="00205D5A">
        <w:rPr>
          <w:b/>
        </w:rPr>
        <w:t>53.3.3.</w:t>
      </w:r>
      <w:r w:rsidRPr="00205D5A">
        <w:t xml:space="preserve"> İdari şartnamede fiyat dışı unsur olarak belirlenen hususların parasal değerlerinin veya nispi ağırlıklarının belirlenmesi gerekmektedir.</w:t>
      </w:r>
    </w:p>
    <w:p w:rsidR="00E94A0E" w:rsidRPr="00205D5A" w:rsidRDefault="00E94A0E" w:rsidP="00E94A0E">
      <w:pPr>
        <w:spacing w:line="240" w:lineRule="atLeast"/>
        <w:ind w:firstLine="566"/>
        <w:jc w:val="both"/>
      </w:pPr>
      <w:r w:rsidRPr="00205D5A">
        <w:rPr>
          <w:b/>
        </w:rPr>
        <w:t>53.3.4.</w:t>
      </w:r>
      <w:r w:rsidRPr="00205D5A">
        <w:t xml:space="preserve"> Fiyat dışı unsur olarak niceliksel ve niteliksel belirlemeler yapılabilir. Bu kapsamda;</w:t>
      </w:r>
    </w:p>
    <w:p w:rsidR="00E94A0E" w:rsidRPr="00205D5A" w:rsidRDefault="00E94A0E" w:rsidP="00E94A0E">
      <w:pPr>
        <w:spacing w:line="240" w:lineRule="atLeast"/>
        <w:ind w:firstLine="566"/>
        <w:jc w:val="both"/>
      </w:pPr>
      <w:r w:rsidRPr="00205D5A">
        <w:t>a) İstekli hakkında ihale tarihinden önceki son beş yıl içinde kamu ihalelerine katılmaktan yasaklama kararı verilmemiş olması,</w:t>
      </w:r>
    </w:p>
    <w:p w:rsidR="00E94A0E" w:rsidRPr="00205D5A" w:rsidRDefault="00E94A0E" w:rsidP="00E94A0E">
      <w:pPr>
        <w:spacing w:line="240" w:lineRule="atLeast"/>
        <w:ind w:firstLine="566"/>
        <w:jc w:val="both"/>
      </w:pPr>
      <w:r w:rsidRPr="00205D5A">
        <w:t>b) 4735 sayılı Kanuna göre imzalanan sözleşmelerin, ihale tarihinden önceki son beş yıl içinde aynı Kanunun 16 ncı maddesine göre devredilmemiş ve/veya yükleniciden kaynaklanan nedenlerle feshedilmemiş olması,</w:t>
      </w:r>
    </w:p>
    <w:p w:rsidR="00E94A0E" w:rsidRPr="00205D5A" w:rsidRDefault="00E94A0E" w:rsidP="00E94A0E">
      <w:pPr>
        <w:spacing w:line="240" w:lineRule="atLeast"/>
        <w:ind w:firstLine="566"/>
        <w:jc w:val="both"/>
      </w:pPr>
      <w:r w:rsidRPr="00205D5A">
        <w:t xml:space="preserve">c) 4735 sayılı Kanuna göre ihaleyi yapan idare ile imzalanan sözleşmelere konu işlerin, ihale tarihinden önceki son beş yıl içinde süre uzatımı </w:t>
      </w:r>
      <w:proofErr w:type="gramStart"/>
      <w:r w:rsidRPr="00205D5A">
        <w:t>dahil</w:t>
      </w:r>
      <w:proofErr w:type="gramEnd"/>
      <w:r w:rsidRPr="00205D5A">
        <w:t xml:space="preserve"> süresinde bitirilmiş olması,</w:t>
      </w:r>
    </w:p>
    <w:p w:rsidR="00E94A0E" w:rsidRPr="00205D5A" w:rsidRDefault="00E94A0E" w:rsidP="00E94A0E">
      <w:pPr>
        <w:spacing w:line="240" w:lineRule="atLeast"/>
        <w:ind w:firstLine="566"/>
        <w:jc w:val="both"/>
      </w:pPr>
      <w:r w:rsidRPr="00205D5A">
        <w:t xml:space="preserve">ç) Kullanılacak olan tesis, makine, teçhizat ve diğer </w:t>
      </w:r>
      <w:proofErr w:type="gramStart"/>
      <w:r w:rsidRPr="00205D5A">
        <w:t>ekipmanın</w:t>
      </w:r>
      <w:proofErr w:type="gramEnd"/>
      <w:r w:rsidRPr="00205D5A">
        <w:t xml:space="preserve"> isteklinin kendi malı olması,</w:t>
      </w:r>
    </w:p>
    <w:p w:rsidR="00E94A0E" w:rsidRPr="00205D5A" w:rsidRDefault="00E94A0E" w:rsidP="00E94A0E">
      <w:pPr>
        <w:spacing w:line="240" w:lineRule="atLeast"/>
        <w:ind w:firstLine="566"/>
        <w:jc w:val="both"/>
      </w:pPr>
      <w:r w:rsidRPr="00205D5A">
        <w:t>d) Yapım işleri cirosunun toplam ciroya oranı,</w:t>
      </w:r>
    </w:p>
    <w:p w:rsidR="00E94A0E" w:rsidRPr="00205D5A" w:rsidRDefault="00E94A0E" w:rsidP="00E94A0E">
      <w:pPr>
        <w:spacing w:line="240" w:lineRule="atLeast"/>
        <w:ind w:firstLine="566"/>
        <w:jc w:val="both"/>
      </w:pPr>
      <w:r w:rsidRPr="00205D5A">
        <w:t>e) İsteklinin faaliyet süresini gösteren genel deneyimi,</w:t>
      </w:r>
    </w:p>
    <w:p w:rsidR="00E94A0E" w:rsidRPr="00205D5A" w:rsidRDefault="00E94A0E" w:rsidP="00E94A0E">
      <w:pPr>
        <w:spacing w:line="240" w:lineRule="atLeast"/>
        <w:ind w:firstLine="566"/>
        <w:jc w:val="both"/>
      </w:pPr>
      <w:r w:rsidRPr="00205D5A">
        <w:t xml:space="preserve">f) Belli İstekliler Arasında İhale Usulü İle İhale Edilen Yapım İşlerinde Uygulanacak Tip Ön Yeterlik Şartnamesinin 7.9 uncu maddesinde belirlenen puanlama </w:t>
      </w:r>
      <w:proofErr w:type="gramStart"/>
      <w:r w:rsidRPr="00205D5A">
        <w:t>kriterleri</w:t>
      </w:r>
      <w:proofErr w:type="gramEnd"/>
      <w:r w:rsidRPr="00205D5A">
        <w:t>,</w:t>
      </w:r>
    </w:p>
    <w:p w:rsidR="00E94A0E" w:rsidRPr="00205D5A" w:rsidRDefault="00E94A0E" w:rsidP="00E94A0E">
      <w:pPr>
        <w:spacing w:line="240" w:lineRule="atLeast"/>
        <w:ind w:firstLine="566"/>
        <w:jc w:val="both"/>
      </w:pPr>
      <w:r w:rsidRPr="00205D5A">
        <w:t>g) İsteklinin ihaleyi yapan idareye karşı yükleniminde bulunan yapım işlerinin sayısı ve/veya tutarının düşük olması,</w:t>
      </w:r>
    </w:p>
    <w:p w:rsidR="00E94A0E" w:rsidRPr="00205D5A" w:rsidRDefault="00E94A0E" w:rsidP="00E94A0E">
      <w:pPr>
        <w:spacing w:line="240" w:lineRule="atLeast"/>
        <w:ind w:firstLine="566"/>
        <w:jc w:val="both"/>
      </w:pPr>
      <w:r w:rsidRPr="00205D5A">
        <w:t>ğ) İhale konusu işi oluşturan bileşenler itibarıyla isteklinin teklifi ile yaklaşık maliyet yapısının birbiri ile uyumu,</w:t>
      </w:r>
    </w:p>
    <w:p w:rsidR="00E94A0E" w:rsidRPr="00205D5A" w:rsidRDefault="00E94A0E" w:rsidP="00E94A0E">
      <w:pPr>
        <w:spacing w:line="240" w:lineRule="atLeast"/>
        <w:ind w:firstLine="566"/>
        <w:jc w:val="both"/>
      </w:pPr>
      <w:r w:rsidRPr="00205D5A">
        <w:t>h) İhale konusu iş kapsamındaki iş kalemleri/iş gruplarının belirli bir miktarının daha önceki bir işte gerçekleştirilmiş olması,</w:t>
      </w:r>
    </w:p>
    <w:p w:rsidR="00E94A0E" w:rsidRPr="00205D5A" w:rsidRDefault="00E94A0E" w:rsidP="00E94A0E">
      <w:pPr>
        <w:spacing w:line="240" w:lineRule="atLeast"/>
        <w:ind w:firstLine="566"/>
        <w:jc w:val="both"/>
      </w:pPr>
      <w:proofErr w:type="gramStart"/>
      <w:r w:rsidRPr="00205D5A">
        <w:t>hususları</w:t>
      </w:r>
      <w:proofErr w:type="gramEnd"/>
      <w:r w:rsidRPr="00205D5A">
        <w:t xml:space="preserve"> ile idare veya Kurum tarafından belirlenen benzeri diğer hususların biri, birkaçı ya da tamamı fiyat dışı unsur olarak kullanılabilir.</w:t>
      </w:r>
    </w:p>
    <w:p w:rsidR="00E94A0E" w:rsidRPr="00205D5A" w:rsidRDefault="00E94A0E" w:rsidP="00E94A0E">
      <w:pPr>
        <w:spacing w:line="240" w:lineRule="atLeast"/>
        <w:ind w:firstLine="566"/>
        <w:jc w:val="both"/>
      </w:pPr>
      <w:r w:rsidRPr="00205D5A">
        <w:t>İsteklilerin ekonomik ve mali kapasitelerine ilişkin fiyat dışı unsurların değerlendirilmesinde yasal süresi içerisinde vergi dairesine verilen beyannameler haricindeki düzeltme beyannameleri dikkate alınmaz.</w:t>
      </w:r>
    </w:p>
    <w:p w:rsidR="00E94A0E" w:rsidRPr="00205D5A" w:rsidRDefault="00E94A0E" w:rsidP="00E94A0E">
      <w:pPr>
        <w:spacing w:line="240" w:lineRule="atLeast"/>
        <w:ind w:firstLine="566"/>
        <w:jc w:val="both"/>
      </w:pPr>
      <w:r w:rsidRPr="00205D5A">
        <w:t>Ekonomik açıdan en avantajlı teklifin fiyat ile birlikte fiyat dışı unsurlar dikkate alınarak belirlendiği birim fiyatlı işlerde, fiyat dışı unsur puanlamasında (ğ) bendinde yer alan unsurun kullanılması zorunlu olup bu unsurun asgari puanı toplam fiyat dışı unsur puanının yarısının altında olamaz. (ç) bendinde yer alan unsurun puanlanmasında Yapım İşleri İhaleleri Uygulama Yönetmeliğinin 41 inci maddesi hükümleri uygulanır. Bunlar dışındaki diğer unsurların her biri için azami beş puan verilir.</w:t>
      </w:r>
    </w:p>
    <w:p w:rsidR="00E94A0E" w:rsidRPr="00205D5A" w:rsidRDefault="00E94A0E" w:rsidP="00E94A0E">
      <w:pPr>
        <w:spacing w:line="240" w:lineRule="atLeast"/>
        <w:ind w:firstLine="566"/>
        <w:jc w:val="both"/>
      </w:pPr>
      <w:r w:rsidRPr="00205D5A">
        <w:rPr>
          <w:b/>
        </w:rPr>
        <w:t>53.3.5.</w:t>
      </w:r>
      <w:r w:rsidRPr="00205D5A">
        <w:t xml:space="preserve"> Fiyat dışı unsur puanlamasında belirlenen unsurların niteliğine uygun düştüğü ölçüde;</w:t>
      </w:r>
    </w:p>
    <w:p w:rsidR="00E94A0E" w:rsidRPr="00205D5A" w:rsidRDefault="00E94A0E" w:rsidP="00E94A0E">
      <w:pPr>
        <w:spacing w:line="240" w:lineRule="atLeast"/>
        <w:ind w:firstLine="566"/>
        <w:jc w:val="both"/>
      </w:pPr>
      <w:r w:rsidRPr="00205D5A">
        <w:t>a) Asgari ve azami değerler arasında kalan ara değerler için doğrusal orantı yapılır.</w:t>
      </w:r>
    </w:p>
    <w:p w:rsidR="00E94A0E" w:rsidRPr="00205D5A" w:rsidRDefault="00E94A0E" w:rsidP="00E94A0E">
      <w:pPr>
        <w:spacing w:line="240" w:lineRule="atLeast"/>
        <w:ind w:firstLine="566"/>
        <w:jc w:val="both"/>
      </w:pPr>
      <w:r w:rsidRPr="00205D5A">
        <w:t xml:space="preserve">b) İş ortaklığının puanı, her bir ortağın hesaplanan puanlarının ortaklık oranları ile çarpılması suretiyle bulunan puanların toplamıdır. Ancak 53.3.4 üncü maddenin (ç) bendinde yer alan unsurun puanlamasında ortaklardan biri veya birkaçı tarafından aranan </w:t>
      </w:r>
      <w:proofErr w:type="gramStart"/>
      <w:r w:rsidRPr="00205D5A">
        <w:t>kriterin</w:t>
      </w:r>
      <w:proofErr w:type="gramEnd"/>
      <w:r w:rsidRPr="00205D5A">
        <w:t xml:space="preserve"> sağlanması yeterlidir.</w:t>
      </w:r>
    </w:p>
    <w:p w:rsidR="00E94A0E" w:rsidRPr="00205D5A" w:rsidRDefault="00E94A0E" w:rsidP="00E94A0E">
      <w:pPr>
        <w:spacing w:line="240" w:lineRule="atLeast"/>
        <w:ind w:firstLine="566"/>
        <w:jc w:val="both"/>
      </w:pPr>
      <w:r w:rsidRPr="00205D5A">
        <w:t xml:space="preserve">Teklif fiyatı puanlaması; en düşük geçerli teklif tutarı veya 45 inci maddeye göre hesaplanan sınır değer ya da bu değerin üzerindeki ilk geçerli teklif tutarı referans değer alınarak yapılabilir. Bu durumda toplam değerlendirme puanı 100 olmak kaydıyla referans </w:t>
      </w:r>
      <w:r w:rsidRPr="00205D5A">
        <w:lastRenderedPageBreak/>
        <w:t>değere 50’den az olmamak üzere ihale dokümanında belirlenen tam puan verilir. Puanlama, teklif tutarları ile referans değer arasındaki farka bağlı olarak aşağıdaki formüle göre yapılır.</w:t>
      </w:r>
    </w:p>
    <w:p w:rsidR="00E94A0E" w:rsidRPr="00205D5A" w:rsidRDefault="00E94A0E" w:rsidP="00E94A0E">
      <w:pPr>
        <w:spacing w:line="240" w:lineRule="atLeast"/>
        <w:ind w:firstLine="566"/>
        <w:jc w:val="both"/>
      </w:pPr>
      <w:r w:rsidRPr="00205D5A">
        <w:t>TP = Ptam -  Pfark</w:t>
      </w:r>
    </w:p>
    <w:p w:rsidR="00E94A0E" w:rsidRPr="00205D5A" w:rsidRDefault="00E94A0E" w:rsidP="00E94A0E">
      <w:pPr>
        <w:spacing w:line="240" w:lineRule="atLeast"/>
        <w:ind w:firstLine="566"/>
        <w:jc w:val="both"/>
      </w:pPr>
      <w:r w:rsidRPr="00205D5A">
        <w:t>Pfark = |RD  - TF| x Ptam / RD</w:t>
      </w:r>
    </w:p>
    <w:p w:rsidR="00E94A0E" w:rsidRPr="00205D5A" w:rsidRDefault="00E94A0E" w:rsidP="00E94A0E">
      <w:pPr>
        <w:spacing w:line="240" w:lineRule="atLeast"/>
        <w:ind w:firstLine="566"/>
        <w:jc w:val="both"/>
      </w:pPr>
      <w:r w:rsidRPr="00205D5A">
        <w:t>Bu formülde;</w:t>
      </w:r>
    </w:p>
    <w:p w:rsidR="00E94A0E" w:rsidRPr="00205D5A" w:rsidRDefault="00E94A0E" w:rsidP="00E94A0E">
      <w:pPr>
        <w:spacing w:line="240" w:lineRule="atLeast"/>
        <w:ind w:firstLine="566"/>
        <w:jc w:val="both"/>
      </w:pPr>
      <w:r w:rsidRPr="00205D5A">
        <w:t>TP: İsteklinin teklif puanını,</w:t>
      </w:r>
    </w:p>
    <w:p w:rsidR="00E94A0E" w:rsidRPr="00205D5A" w:rsidRDefault="00E94A0E" w:rsidP="00E94A0E">
      <w:pPr>
        <w:spacing w:line="240" w:lineRule="atLeast"/>
        <w:ind w:firstLine="566"/>
        <w:jc w:val="both"/>
      </w:pPr>
      <w:r w:rsidRPr="00205D5A">
        <w:t>RD: Referans değeri,</w:t>
      </w:r>
    </w:p>
    <w:p w:rsidR="00E94A0E" w:rsidRPr="00205D5A" w:rsidRDefault="00E94A0E" w:rsidP="00E94A0E">
      <w:pPr>
        <w:spacing w:line="240" w:lineRule="atLeast"/>
        <w:ind w:firstLine="566"/>
        <w:jc w:val="both"/>
      </w:pPr>
      <w:r w:rsidRPr="00205D5A">
        <w:t>TF: İsteklinin teklif fiyatını,</w:t>
      </w:r>
    </w:p>
    <w:p w:rsidR="00E94A0E" w:rsidRPr="00205D5A" w:rsidRDefault="00E94A0E" w:rsidP="00E94A0E">
      <w:pPr>
        <w:spacing w:line="240" w:lineRule="atLeast"/>
        <w:ind w:firstLine="566"/>
        <w:jc w:val="both"/>
      </w:pPr>
      <w:r w:rsidRPr="00205D5A">
        <w:t>Ptam: Referans değere verilen tam puanı,</w:t>
      </w:r>
    </w:p>
    <w:p w:rsidR="00E94A0E" w:rsidRPr="00205D5A" w:rsidRDefault="00E94A0E" w:rsidP="00E94A0E">
      <w:pPr>
        <w:spacing w:line="240" w:lineRule="atLeast"/>
        <w:ind w:firstLine="566"/>
        <w:jc w:val="both"/>
      </w:pPr>
      <w:r w:rsidRPr="00205D5A">
        <w:t>Pfark: Referans değer ile teklif fiyatı arasındaki farkın mutlak değeri esas alınarak hesaplanan puanı,</w:t>
      </w:r>
    </w:p>
    <w:p w:rsidR="00E94A0E" w:rsidRPr="00205D5A" w:rsidRDefault="00E94A0E" w:rsidP="00E94A0E">
      <w:pPr>
        <w:spacing w:line="240" w:lineRule="atLeast"/>
        <w:ind w:firstLine="566"/>
        <w:jc w:val="both"/>
      </w:pPr>
      <w:proofErr w:type="gramStart"/>
      <w:r w:rsidRPr="00205D5A">
        <w:t>ifade</w:t>
      </w:r>
      <w:proofErr w:type="gramEnd"/>
      <w:r w:rsidRPr="00205D5A">
        <w:t xml:space="preserve"> eder.</w:t>
      </w:r>
    </w:p>
    <w:p w:rsidR="00E94A0E" w:rsidRPr="00205D5A" w:rsidRDefault="00E94A0E" w:rsidP="00E94A0E">
      <w:pPr>
        <w:spacing w:line="240" w:lineRule="atLeast"/>
        <w:ind w:firstLine="566"/>
        <w:jc w:val="both"/>
      </w:pPr>
      <w:proofErr w:type="gramStart"/>
      <w:r w:rsidRPr="00205D5A">
        <w:t>Örneğin; teklif fiyatı puanlamasının 50 tam puan üzerinden yapıldığı ve sınır değerin üstündeki ilk geçerli teklif sahibi isteklinin 50 puan almasının öngörüldüğü bir ihalede, sınır değerin üzerindeki ilk geçerli teklifin 100.000.000 TL, sonraki geçerli teklifin 110.000.000 TL olması halinde; sınır değerin üzerindeki ilk geçerli teklifin teklif fiyatı puanı 50, sonraki geçerli teklifin puanı ise,</w:t>
      </w:r>
      <w:proofErr w:type="gramEnd"/>
    </w:p>
    <w:p w:rsidR="00E94A0E" w:rsidRPr="00205D5A" w:rsidRDefault="00E94A0E" w:rsidP="00E94A0E">
      <w:pPr>
        <w:spacing w:line="240" w:lineRule="atLeast"/>
        <w:ind w:firstLine="566"/>
        <w:jc w:val="both"/>
      </w:pPr>
      <w:r w:rsidRPr="00205D5A">
        <w:t>Pfark = |100.000.000 - 110.000.000|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5</w:t>
      </w:r>
    </w:p>
    <w:p w:rsidR="00E94A0E" w:rsidRPr="00205D5A" w:rsidRDefault="00E94A0E" w:rsidP="00E94A0E">
      <w:pPr>
        <w:spacing w:line="240" w:lineRule="atLeast"/>
        <w:ind w:firstLine="566"/>
        <w:jc w:val="both"/>
      </w:pPr>
      <w:r w:rsidRPr="00205D5A">
        <w:t>TP = Ptam - Pfark</w:t>
      </w:r>
    </w:p>
    <w:p w:rsidR="00E94A0E" w:rsidRPr="00205D5A" w:rsidRDefault="00E94A0E" w:rsidP="00E94A0E">
      <w:pPr>
        <w:spacing w:line="240" w:lineRule="atLeast"/>
        <w:ind w:firstLine="566"/>
        <w:jc w:val="both"/>
      </w:pPr>
      <w:r w:rsidRPr="00205D5A">
        <w:t>TP = 50 - 5= 45 olarak hesaplanacaktır.</w:t>
      </w:r>
    </w:p>
    <w:p w:rsidR="00E94A0E" w:rsidRPr="00205D5A" w:rsidRDefault="00E94A0E" w:rsidP="00E94A0E">
      <w:pPr>
        <w:spacing w:line="240" w:lineRule="atLeast"/>
        <w:ind w:firstLine="566"/>
        <w:jc w:val="both"/>
      </w:pPr>
      <w:r w:rsidRPr="00205D5A">
        <w:t>Aynı ihalede sınır değerin altındaki, 90.000.000 TL tutarlı geçerli teklif sahibinin teklif fiyatı puanı ise,</w:t>
      </w:r>
    </w:p>
    <w:p w:rsidR="00E94A0E" w:rsidRPr="00205D5A" w:rsidRDefault="00E94A0E" w:rsidP="00E94A0E">
      <w:pPr>
        <w:spacing w:line="240" w:lineRule="atLeast"/>
        <w:ind w:firstLine="566"/>
        <w:jc w:val="both"/>
      </w:pPr>
      <w:r w:rsidRPr="00205D5A">
        <w:t>Pfark = |100.000.000 - 90.000.000|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5</w:t>
      </w:r>
    </w:p>
    <w:p w:rsidR="00E94A0E" w:rsidRPr="00205D5A" w:rsidRDefault="00E94A0E" w:rsidP="00E94A0E">
      <w:pPr>
        <w:spacing w:line="240" w:lineRule="atLeast"/>
        <w:ind w:firstLine="566"/>
        <w:jc w:val="both"/>
      </w:pPr>
      <w:r w:rsidRPr="00205D5A">
        <w:t>TP =  Ptam - Pfark</w:t>
      </w:r>
    </w:p>
    <w:p w:rsidR="0014653C" w:rsidRPr="00205D5A" w:rsidRDefault="00E94A0E" w:rsidP="00E94A0E">
      <w:pPr>
        <w:pStyle w:val="3-NormalYaz0"/>
        <w:tabs>
          <w:tab w:val="clear" w:pos="566"/>
          <w:tab w:val="left" w:pos="709"/>
        </w:tabs>
        <w:rPr>
          <w:szCs w:val="24"/>
        </w:rPr>
      </w:pPr>
      <w:r w:rsidRPr="00205D5A">
        <w:rPr>
          <w:szCs w:val="24"/>
          <w:lang w:eastAsia="tr-TR"/>
        </w:rPr>
        <w:t xml:space="preserve">          TP = 50 - 5= 45 olarak hesaplanacaktır.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lastRenderedPageBreak/>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w:t>
      </w:r>
      <w:r w:rsidR="00190937">
        <w:t>08.08.2019-30856 R.G./5.</w:t>
      </w:r>
      <w:r w:rsidR="00C2376A" w:rsidRPr="00B772EE">
        <w:t>md</w:t>
      </w:r>
      <w:proofErr w:type="gramStart"/>
      <w:r w:rsidR="00C2376A" w:rsidRPr="00B772EE">
        <w:t>.,</w:t>
      </w:r>
      <w:proofErr w:type="gramEnd"/>
      <w:r w:rsidR="00C2376A" w:rsidRPr="00B772EE">
        <w:t xml:space="preserve"> yürürlük: 18.08.2019) </w:t>
      </w:r>
      <w:r w:rsidRPr="00B772EE">
        <w:t>Yeni iş kaleminin birim fiyatının tespit edilmesi</w:t>
      </w:r>
    </w:p>
    <w:p w:rsidR="00C31366" w:rsidRPr="009B4275" w:rsidRDefault="00C31366" w:rsidP="00DE69ED">
      <w:pPr>
        <w:pStyle w:val="3-NormalYaz0"/>
        <w:tabs>
          <w:tab w:val="clear" w:pos="566"/>
          <w:tab w:val="left" w:pos="709"/>
        </w:tabs>
        <w:ind w:firstLine="709"/>
        <w:rPr>
          <w:szCs w:val="24"/>
        </w:rPr>
      </w:pPr>
      <w:r w:rsidRPr="00B772EE">
        <w:rPr>
          <w:szCs w:val="24"/>
        </w:rPr>
        <w:t xml:space="preserve">Yapım İşleri Genel Şartnamesi’nin “Sözleşmede bulunmayan veya fiyatı belirli olmayan işlerin fiyatının tespiti” başlıklı 22 nci maddesinin </w:t>
      </w:r>
      <w:r w:rsidRPr="009B4275">
        <w:rPr>
          <w:szCs w:val="24"/>
        </w:rPr>
        <w:t>beşinci fıkrasına göre</w:t>
      </w:r>
      <w:r w:rsidR="007F651B" w:rsidRPr="009B4275">
        <w:rPr>
          <w:szCs w:val="24"/>
        </w:rPr>
        <w:t xml:space="preserve"> </w:t>
      </w:r>
      <w:r w:rsidR="007F651B" w:rsidRPr="009B4275">
        <w:rPr>
          <w:b/>
          <w:szCs w:val="24"/>
        </w:rPr>
        <w:t>(Ek ibare: 30/07/2025-32971 R.G./2.md</w:t>
      </w:r>
      <w:proofErr w:type="gramStart"/>
      <w:r w:rsidR="007F651B" w:rsidRPr="009B4275">
        <w:rPr>
          <w:b/>
          <w:szCs w:val="24"/>
        </w:rPr>
        <w:t>.,</w:t>
      </w:r>
      <w:proofErr w:type="gramEnd"/>
      <w:r w:rsidR="007F651B" w:rsidRPr="009B4275">
        <w:rPr>
          <w:b/>
          <w:szCs w:val="24"/>
        </w:rPr>
        <w:t xml:space="preserve"> yürürlük: 01/09/2025) </w:t>
      </w:r>
      <w:r w:rsidR="007F651B" w:rsidRPr="009B4275">
        <w:rPr>
          <w:szCs w:val="24"/>
          <w:lang w:eastAsia="tr-TR"/>
        </w:rPr>
        <w:t>sözleşmede kâr ve genel gider oranının önceden belirlenmemiş olması durumunda</w:t>
      </w:r>
      <w:r w:rsidRPr="009B4275">
        <w:rPr>
          <w:szCs w:val="24"/>
        </w:rPr>
        <w:t>;</w:t>
      </w:r>
    </w:p>
    <w:p w:rsidR="00C31366" w:rsidRPr="00B772EE" w:rsidRDefault="00C31366" w:rsidP="00DE69ED">
      <w:pPr>
        <w:pStyle w:val="3-NormalYaz0"/>
        <w:tabs>
          <w:tab w:val="clear" w:pos="566"/>
          <w:tab w:val="left" w:pos="709"/>
        </w:tabs>
        <w:ind w:firstLine="709"/>
        <w:rPr>
          <w:szCs w:val="24"/>
        </w:rPr>
      </w:pPr>
      <w:r w:rsidRPr="00B772EE">
        <w:rPr>
          <w:szCs w:val="24"/>
        </w:rPr>
        <w:t xml:space="preserve">a) Yüklenicinin teklifi kapsamında yeni iş kalemi ile benzerlik gösteren iş kaleminin bulunması halinde, anılan Şartname maddesi uyarınca hesaplanan yeni birim fiyat (YBF); yüklenici tarafından benzerlik gösteren iş kalemi için teklif edilen </w:t>
      </w:r>
      <w:r w:rsidRPr="009B4275">
        <w:rPr>
          <w:szCs w:val="24"/>
        </w:rPr>
        <w:t>birim fiyatın (BİTBF), idarece aynı iş kalemi için resmi analiz ve</w:t>
      </w:r>
      <w:r w:rsidR="00E3225E" w:rsidRPr="009B4275">
        <w:rPr>
          <w:szCs w:val="24"/>
        </w:rPr>
        <w:t xml:space="preserve"> </w:t>
      </w:r>
      <w:r w:rsidR="00E3225E" w:rsidRPr="009B4275">
        <w:rPr>
          <w:b/>
          <w:szCs w:val="24"/>
        </w:rPr>
        <w:t>(Ek ibare: 30/07/2025-32971 R.G./2.md</w:t>
      </w:r>
      <w:proofErr w:type="gramStart"/>
      <w:r w:rsidR="00E3225E" w:rsidRPr="009B4275">
        <w:rPr>
          <w:b/>
          <w:szCs w:val="24"/>
        </w:rPr>
        <w:t>.,</w:t>
      </w:r>
      <w:proofErr w:type="gramEnd"/>
      <w:r w:rsidR="00E3225E" w:rsidRPr="009B4275">
        <w:rPr>
          <w:b/>
          <w:szCs w:val="24"/>
        </w:rPr>
        <w:t xml:space="preserve"> yürürlük: 01/09/2025)</w:t>
      </w:r>
      <w:r w:rsidR="00E3225E" w:rsidRPr="009B4275">
        <w:rPr>
          <w:b/>
          <w:szCs w:val="24"/>
        </w:rPr>
        <w:t xml:space="preserve"> </w:t>
      </w:r>
      <w:r w:rsidR="00E3225E" w:rsidRPr="009B4275">
        <w:rPr>
          <w:szCs w:val="24"/>
          <w:lang w:eastAsia="tr-TR"/>
        </w:rPr>
        <w:t>Yapım İşleri Genel Şartnamesinin 22 nci maddesinin üçüncü fıkrasına göre güncellenen</w:t>
      </w:r>
      <w:r w:rsidRPr="00B772EE">
        <w:rPr>
          <w:szCs w:val="24"/>
        </w:rPr>
        <w:t xml:space="preserve"> rayiçler de kullanılarak hesaplanan birim fiyata (BİHBF) oranı (0,90’ı aşmamak üzere) ile </w:t>
      </w:r>
      <w:r w:rsidRPr="009B4275">
        <w:rPr>
          <w:szCs w:val="24"/>
        </w:rPr>
        <w:t xml:space="preserve">yeni iş kalemine ait resmi analiz ve </w:t>
      </w:r>
      <w:r w:rsidR="00E3225E" w:rsidRPr="009B4275">
        <w:rPr>
          <w:b/>
          <w:szCs w:val="24"/>
        </w:rPr>
        <w:t>(Ek ibare: 30/07/2025-32971 R.G./2.md., yürürlük: 01/09/2025)</w:t>
      </w:r>
      <w:r w:rsidR="00E3225E" w:rsidRPr="009B4275">
        <w:rPr>
          <w:b/>
          <w:szCs w:val="24"/>
        </w:rPr>
        <w:t xml:space="preserve"> </w:t>
      </w:r>
      <w:r w:rsidR="00E3225E" w:rsidRPr="009B4275">
        <w:rPr>
          <w:szCs w:val="24"/>
          <w:lang w:eastAsia="tr-TR"/>
        </w:rPr>
        <w:t>güncellenen</w:t>
      </w:r>
      <w:r w:rsidR="00E3225E" w:rsidRPr="00B772EE">
        <w:rPr>
          <w:szCs w:val="24"/>
        </w:rPr>
        <w:t xml:space="preserve"> </w:t>
      </w:r>
      <w:r w:rsidRPr="00B772EE">
        <w:rPr>
          <w:szCs w:val="24"/>
        </w:rPr>
        <w:t>rayiçler de kullanılarak hesaplanan birim fiyatın (BF) çarpılması sonucunda elde edilen tutarı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9B4275">
        <w:rPr>
          <w:szCs w:val="24"/>
        </w:rPr>
        <w:t>BF: Resmi analiz ve</w:t>
      </w:r>
      <w:r w:rsidR="00E3225E" w:rsidRPr="009B4275">
        <w:rPr>
          <w:szCs w:val="24"/>
        </w:rPr>
        <w:t xml:space="preserve"> </w:t>
      </w:r>
      <w:r w:rsidR="00E3225E" w:rsidRPr="009B4275">
        <w:rPr>
          <w:b/>
          <w:szCs w:val="24"/>
        </w:rPr>
        <w:t>(Ek ibare: 30/07/2025-32971 R.G./2.md</w:t>
      </w:r>
      <w:proofErr w:type="gramStart"/>
      <w:r w:rsidR="00E3225E" w:rsidRPr="009B4275">
        <w:rPr>
          <w:b/>
          <w:szCs w:val="24"/>
        </w:rPr>
        <w:t>.,</w:t>
      </w:r>
      <w:proofErr w:type="gramEnd"/>
      <w:r w:rsidR="00E3225E" w:rsidRPr="009B4275">
        <w:rPr>
          <w:b/>
          <w:szCs w:val="24"/>
        </w:rPr>
        <w:t xml:space="preserve"> yürürlük: 01/09/2025)</w:t>
      </w:r>
      <w:r w:rsidR="00E3225E" w:rsidRPr="009B4275">
        <w:rPr>
          <w:b/>
          <w:szCs w:val="24"/>
        </w:rPr>
        <w:t xml:space="preserve"> </w:t>
      </w:r>
      <w:r w:rsidR="00E3225E" w:rsidRPr="009B4275">
        <w:rPr>
          <w:szCs w:val="24"/>
          <w:lang w:eastAsia="tr-TR"/>
        </w:rPr>
        <w:t>güncellenen</w:t>
      </w:r>
      <w:r w:rsidRPr="00B772EE">
        <w:rPr>
          <w:szCs w:val="24"/>
        </w:rPr>
        <w:t xml:space="preserve"> rayiçler de kullanılarak (%25 oranında kar ve genel gider dahil)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9B4275">
        <w:rPr>
          <w:szCs w:val="24"/>
        </w:rPr>
        <w:t>BİHBF: İdarece yeni iş kalemine benzerlik gösteren iş kalemi için resmi analiz ve</w:t>
      </w:r>
      <w:r w:rsidR="00BF61EE" w:rsidRPr="009B4275">
        <w:rPr>
          <w:szCs w:val="24"/>
        </w:rPr>
        <w:t xml:space="preserve"> </w:t>
      </w:r>
      <w:r w:rsidR="00BF61EE" w:rsidRPr="009B4275">
        <w:rPr>
          <w:b/>
          <w:szCs w:val="24"/>
        </w:rPr>
        <w:t>(Ek ibare: 30/07/2025-32971 R.G./2.md</w:t>
      </w:r>
      <w:proofErr w:type="gramStart"/>
      <w:r w:rsidR="00BF61EE" w:rsidRPr="009B4275">
        <w:rPr>
          <w:b/>
          <w:szCs w:val="24"/>
        </w:rPr>
        <w:t>.,</w:t>
      </w:r>
      <w:proofErr w:type="gramEnd"/>
      <w:r w:rsidR="00BF61EE" w:rsidRPr="009B4275">
        <w:rPr>
          <w:b/>
          <w:szCs w:val="24"/>
        </w:rPr>
        <w:t xml:space="preserve"> yürürlük: 01/09/2025)</w:t>
      </w:r>
      <w:r w:rsidR="00BF61EE" w:rsidRPr="009B4275">
        <w:rPr>
          <w:b/>
          <w:szCs w:val="24"/>
        </w:rPr>
        <w:t xml:space="preserve"> </w:t>
      </w:r>
      <w:r w:rsidR="00BF61EE" w:rsidRPr="009B4275">
        <w:rPr>
          <w:szCs w:val="24"/>
          <w:lang w:eastAsia="tr-TR"/>
        </w:rPr>
        <w:t>güncellenen</w:t>
      </w:r>
      <w:r w:rsidRPr="00B772EE">
        <w:rPr>
          <w:szCs w:val="24"/>
        </w:rPr>
        <w:t xml:space="preserve"> rayiçler de kullanılarak (%25 oranında kar ve genel gider dahil) hesaplanan birim fiyat</w:t>
      </w:r>
    </w:p>
    <w:p w:rsidR="00C31366" w:rsidRPr="00B772EE" w:rsidRDefault="00C31366" w:rsidP="00DE69ED">
      <w:pPr>
        <w:pStyle w:val="3-NormalYaz0"/>
        <w:tabs>
          <w:tab w:val="clear" w:pos="566"/>
          <w:tab w:val="left" w:pos="709"/>
        </w:tabs>
        <w:ind w:firstLine="709"/>
        <w:rPr>
          <w:szCs w:val="24"/>
        </w:rPr>
      </w:pPr>
      <w:r w:rsidRPr="00B772EE">
        <w:rPr>
          <w:szCs w:val="24"/>
        </w:rPr>
        <w:t xml:space="preserve">Örnek olarak, yeni birim fiyat hesaplanan bir işte; yüklenici tarafından yeni iş kalemine benzerlik gösteren iş kalemi için teklif edilen </w:t>
      </w:r>
      <w:r w:rsidRPr="009B4275">
        <w:rPr>
          <w:szCs w:val="24"/>
        </w:rPr>
        <w:t>birim fiyatın 80 TL, idarece aynı iş kalemi için resmi analiz ve</w:t>
      </w:r>
      <w:r w:rsidR="009E1078" w:rsidRPr="009B4275">
        <w:rPr>
          <w:szCs w:val="24"/>
        </w:rPr>
        <w:t xml:space="preserve"> </w:t>
      </w:r>
      <w:r w:rsidR="009E1078" w:rsidRPr="009B4275">
        <w:rPr>
          <w:b/>
          <w:szCs w:val="24"/>
        </w:rPr>
        <w:t>(Ek ibare: 30/07/2025-32971 R.G./2.md</w:t>
      </w:r>
      <w:proofErr w:type="gramStart"/>
      <w:r w:rsidR="009E1078" w:rsidRPr="009B4275">
        <w:rPr>
          <w:b/>
          <w:szCs w:val="24"/>
        </w:rPr>
        <w:t>.,</w:t>
      </w:r>
      <w:proofErr w:type="gramEnd"/>
      <w:r w:rsidR="009E1078" w:rsidRPr="009B4275">
        <w:rPr>
          <w:b/>
          <w:szCs w:val="24"/>
        </w:rPr>
        <w:t xml:space="preserve"> yürürlük: 01/09/2025)</w:t>
      </w:r>
      <w:r w:rsidR="009E1078" w:rsidRPr="009B4275">
        <w:rPr>
          <w:b/>
          <w:szCs w:val="24"/>
        </w:rPr>
        <w:t xml:space="preserve"> </w:t>
      </w:r>
      <w:r w:rsidR="009E1078" w:rsidRPr="009B4275">
        <w:rPr>
          <w:szCs w:val="24"/>
          <w:lang w:eastAsia="tr-TR"/>
        </w:rPr>
        <w:t>güncellenen</w:t>
      </w:r>
      <w:r w:rsidRPr="00B772EE">
        <w:rPr>
          <w:szCs w:val="24"/>
        </w:rPr>
        <w:t xml:space="preserve"> rayiçler de kullanılarak hesaplanan </w:t>
      </w:r>
      <w:r w:rsidRPr="009B4275">
        <w:rPr>
          <w:szCs w:val="24"/>
        </w:rPr>
        <w:t>birim fiyatın 100 TL, resmi analiz ve</w:t>
      </w:r>
      <w:r w:rsidR="009E1078" w:rsidRPr="009B4275">
        <w:rPr>
          <w:szCs w:val="24"/>
        </w:rPr>
        <w:t xml:space="preserve"> </w:t>
      </w:r>
      <w:r w:rsidR="009E1078" w:rsidRPr="009B4275">
        <w:rPr>
          <w:b/>
          <w:szCs w:val="24"/>
        </w:rPr>
        <w:t>(Ek ibare: 30/07/2025-32971 R.G./2.md., yürürlük: 01/09/2025)</w:t>
      </w:r>
      <w:r w:rsidR="009E1078" w:rsidRPr="009B4275">
        <w:rPr>
          <w:b/>
          <w:szCs w:val="24"/>
        </w:rPr>
        <w:t xml:space="preserve"> </w:t>
      </w:r>
      <w:r w:rsidR="009E1078" w:rsidRPr="009B4275">
        <w:rPr>
          <w:szCs w:val="24"/>
          <w:lang w:eastAsia="tr-TR"/>
        </w:rPr>
        <w:t>güncellenen</w:t>
      </w:r>
      <w:r w:rsidRPr="00B772EE">
        <w:rPr>
          <w:szCs w:val="24"/>
        </w:rPr>
        <w:t xml:space="preser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 xml:space="preserve">b) Yüklenicinin teklifi kapsamında yeni iş kalemi ile benzerlik gösteren iş kaleminin bulunmaması halinde, yeni birim fiyat (YBF); </w:t>
      </w:r>
      <w:r w:rsidRPr="009B4275">
        <w:rPr>
          <w:szCs w:val="24"/>
        </w:rPr>
        <w:t>yeni iş kalemine ait resmi analiz ve</w:t>
      </w:r>
      <w:r w:rsidR="009E1078" w:rsidRPr="009B4275">
        <w:rPr>
          <w:szCs w:val="24"/>
        </w:rPr>
        <w:t xml:space="preserve"> </w:t>
      </w:r>
      <w:r w:rsidR="009E1078" w:rsidRPr="009B4275">
        <w:rPr>
          <w:b/>
          <w:szCs w:val="24"/>
        </w:rPr>
        <w:t>(Ek ibare: 30/07/2025-32971 R.G./2.md</w:t>
      </w:r>
      <w:proofErr w:type="gramStart"/>
      <w:r w:rsidR="009E1078" w:rsidRPr="009B4275">
        <w:rPr>
          <w:b/>
          <w:szCs w:val="24"/>
        </w:rPr>
        <w:t>.,</w:t>
      </w:r>
      <w:proofErr w:type="gramEnd"/>
      <w:r w:rsidR="009E1078" w:rsidRPr="009B4275">
        <w:rPr>
          <w:b/>
          <w:szCs w:val="24"/>
        </w:rPr>
        <w:t xml:space="preserve"> yürürlük: 01/09/2025)</w:t>
      </w:r>
      <w:r w:rsidR="009E1078" w:rsidRPr="009B4275">
        <w:rPr>
          <w:b/>
          <w:szCs w:val="24"/>
        </w:rPr>
        <w:t xml:space="preserve"> </w:t>
      </w:r>
      <w:r w:rsidR="009E1078" w:rsidRPr="009B4275">
        <w:rPr>
          <w:szCs w:val="24"/>
          <w:lang w:eastAsia="tr-TR"/>
        </w:rPr>
        <w:t xml:space="preserve">Yapım İşleri Genel Şartnamesinin 22 </w:t>
      </w:r>
      <w:r w:rsidR="009E1078" w:rsidRPr="009B4275">
        <w:rPr>
          <w:szCs w:val="24"/>
          <w:lang w:eastAsia="tr-TR"/>
        </w:rPr>
        <w:lastRenderedPageBreak/>
        <w:t>nci maddesinin üçüncü fıkrasına göre güncellenen</w:t>
      </w:r>
      <w:r w:rsidRPr="00B772EE">
        <w:rPr>
          <w:szCs w:val="24"/>
        </w:rPr>
        <w:t xml:space="preser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9B4275">
        <w:rPr>
          <w:szCs w:val="24"/>
        </w:rPr>
        <w:t>Örnek olarak, resmi analiz ve</w:t>
      </w:r>
      <w:r w:rsidR="00901F20" w:rsidRPr="009B4275">
        <w:rPr>
          <w:szCs w:val="24"/>
        </w:rPr>
        <w:t xml:space="preserve"> </w:t>
      </w:r>
      <w:r w:rsidR="00901F20" w:rsidRPr="009B4275">
        <w:rPr>
          <w:b/>
          <w:szCs w:val="24"/>
        </w:rPr>
        <w:t>(Ek ibare: 30/07/2025-32971 R.G./2.md</w:t>
      </w:r>
      <w:proofErr w:type="gramStart"/>
      <w:r w:rsidR="00901F20" w:rsidRPr="009B4275">
        <w:rPr>
          <w:b/>
          <w:szCs w:val="24"/>
        </w:rPr>
        <w:t>.,</w:t>
      </w:r>
      <w:proofErr w:type="gramEnd"/>
      <w:r w:rsidR="00901F20" w:rsidRPr="009B4275">
        <w:rPr>
          <w:b/>
          <w:szCs w:val="24"/>
        </w:rPr>
        <w:t xml:space="preserve"> yürürlük: 01/09/2025)</w:t>
      </w:r>
      <w:r w:rsidR="00901F20" w:rsidRPr="009B4275">
        <w:rPr>
          <w:b/>
          <w:szCs w:val="24"/>
        </w:rPr>
        <w:t xml:space="preserve"> </w:t>
      </w:r>
      <w:r w:rsidR="00901F20" w:rsidRPr="009B4275">
        <w:rPr>
          <w:szCs w:val="24"/>
          <w:lang w:eastAsia="tr-TR"/>
        </w:rPr>
        <w:t>güncellenen</w:t>
      </w:r>
      <w:r w:rsidRPr="00B772EE">
        <w:rPr>
          <w:szCs w:val="24"/>
        </w:rPr>
        <w:t xml:space="preser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w:t>
      </w:r>
      <w:proofErr w:type="gramStart"/>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6"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ncı ve 27 nci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7"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7"/>
    </w:p>
    <w:p w:rsidR="0072018D" w:rsidRPr="00B772EE" w:rsidRDefault="0072018D" w:rsidP="00DE69ED">
      <w:pPr>
        <w:pStyle w:val="3-NormalYaz0"/>
        <w:tabs>
          <w:tab w:val="clear" w:pos="566"/>
          <w:tab w:val="left" w:pos="709"/>
        </w:tabs>
        <w:ind w:firstLine="709"/>
        <w:rPr>
          <w:szCs w:val="24"/>
        </w:rPr>
      </w:pPr>
      <w:bookmarkStart w:id="8"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8"/>
    </w:p>
    <w:p w:rsidR="0072018D" w:rsidRPr="00B772EE" w:rsidRDefault="0072018D" w:rsidP="00DE69ED">
      <w:pPr>
        <w:pStyle w:val="3-NormalYaz0"/>
        <w:tabs>
          <w:tab w:val="clear" w:pos="566"/>
          <w:tab w:val="left" w:pos="709"/>
        </w:tabs>
        <w:ind w:firstLine="709"/>
        <w:rPr>
          <w:szCs w:val="24"/>
        </w:rPr>
      </w:pPr>
      <w:bookmarkStart w:id="9" w:name="_Toc52958570"/>
      <w:r w:rsidRPr="00B772EE">
        <w:rPr>
          <w:szCs w:val="24"/>
        </w:rPr>
        <w:t xml:space="preserve">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w:t>
      </w:r>
      <w:r w:rsidRPr="00B772EE">
        <w:rPr>
          <w:szCs w:val="24"/>
        </w:rPr>
        <w:lastRenderedPageBreak/>
        <w:t>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9"/>
    </w:p>
    <w:p w:rsidR="0072018D" w:rsidRPr="00B772EE" w:rsidRDefault="0072018D" w:rsidP="00DE69ED">
      <w:pPr>
        <w:pStyle w:val="3-NormalYaz0"/>
        <w:tabs>
          <w:tab w:val="clear" w:pos="566"/>
          <w:tab w:val="left" w:pos="709"/>
        </w:tabs>
        <w:ind w:firstLine="709"/>
        <w:rPr>
          <w:szCs w:val="24"/>
        </w:rPr>
      </w:pPr>
      <w:bookmarkStart w:id="10"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0"/>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1" w:name="_Toc52958572"/>
      <w:r w:rsidRPr="00B772EE">
        <w:rPr>
          <w:szCs w:val="24"/>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1"/>
    </w:p>
    <w:p w:rsidR="0072018D" w:rsidRPr="00B772EE" w:rsidRDefault="0072018D" w:rsidP="00DE69ED">
      <w:pPr>
        <w:pStyle w:val="3-NormalYaz0"/>
        <w:tabs>
          <w:tab w:val="clear" w:pos="566"/>
          <w:tab w:val="left" w:pos="709"/>
        </w:tabs>
        <w:ind w:firstLine="709"/>
        <w:rPr>
          <w:szCs w:val="24"/>
        </w:rPr>
      </w:pPr>
      <w:bookmarkStart w:id="12"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3"/>
    </w:p>
    <w:p w:rsidR="0072018D" w:rsidRPr="00B772EE" w:rsidRDefault="0072018D" w:rsidP="00DE69ED">
      <w:pPr>
        <w:pStyle w:val="3-NormalYaz0"/>
        <w:tabs>
          <w:tab w:val="clear" w:pos="566"/>
          <w:tab w:val="left" w:pos="709"/>
        </w:tabs>
        <w:ind w:firstLine="709"/>
        <w:rPr>
          <w:szCs w:val="24"/>
        </w:rPr>
      </w:pPr>
      <w:bookmarkStart w:id="14"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5"/>
      <w:proofErr w:type="gramEnd"/>
    </w:p>
    <w:p w:rsidR="0072018D" w:rsidRPr="00B772EE" w:rsidRDefault="0072018D" w:rsidP="00DE69ED">
      <w:pPr>
        <w:pStyle w:val="3-NormalYaz0"/>
        <w:tabs>
          <w:tab w:val="clear" w:pos="566"/>
          <w:tab w:val="left" w:pos="709"/>
        </w:tabs>
        <w:ind w:firstLine="709"/>
        <w:rPr>
          <w:szCs w:val="24"/>
        </w:rPr>
      </w:pPr>
      <w:bookmarkStart w:id="16"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w:t>
      </w:r>
      <w:r w:rsidRPr="00B772EE">
        <w:rPr>
          <w:szCs w:val="24"/>
        </w:rPr>
        <w:lastRenderedPageBreak/>
        <w:t xml:space="preserve">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7"/>
    </w:p>
    <w:p w:rsidR="0072018D" w:rsidRPr="00B772EE" w:rsidRDefault="0072018D" w:rsidP="00DE69ED">
      <w:pPr>
        <w:pStyle w:val="3-NormalYaz0"/>
        <w:tabs>
          <w:tab w:val="clear" w:pos="566"/>
          <w:tab w:val="left" w:pos="709"/>
        </w:tabs>
        <w:ind w:firstLine="709"/>
        <w:rPr>
          <w:szCs w:val="24"/>
        </w:rPr>
      </w:pPr>
      <w:bookmarkStart w:id="18"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8"/>
    </w:p>
    <w:p w:rsidR="0072018D" w:rsidRPr="00B772EE" w:rsidRDefault="0072018D" w:rsidP="00DE69ED">
      <w:pPr>
        <w:pStyle w:val="3-NormalYaz0"/>
        <w:tabs>
          <w:tab w:val="clear" w:pos="566"/>
          <w:tab w:val="left" w:pos="709"/>
        </w:tabs>
        <w:ind w:firstLine="709"/>
        <w:rPr>
          <w:szCs w:val="24"/>
        </w:rPr>
      </w:pPr>
      <w:bookmarkStart w:id="19"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19"/>
    </w:p>
    <w:p w:rsidR="0072018D" w:rsidRPr="00B772EE" w:rsidRDefault="0072018D" w:rsidP="00DE69ED">
      <w:pPr>
        <w:pStyle w:val="3-NormalYaz0"/>
        <w:tabs>
          <w:tab w:val="clear" w:pos="566"/>
          <w:tab w:val="left" w:pos="709"/>
        </w:tabs>
        <w:ind w:firstLine="709"/>
        <w:rPr>
          <w:szCs w:val="24"/>
        </w:rPr>
      </w:pPr>
      <w:bookmarkStart w:id="20"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0"/>
    </w:p>
    <w:p w:rsidR="0072018D" w:rsidRPr="00B772EE" w:rsidRDefault="0072018D" w:rsidP="00DE69ED">
      <w:pPr>
        <w:pStyle w:val="3-NormalYaz0"/>
        <w:tabs>
          <w:tab w:val="clear" w:pos="566"/>
          <w:tab w:val="left" w:pos="709"/>
        </w:tabs>
        <w:ind w:firstLine="709"/>
        <w:rPr>
          <w:szCs w:val="24"/>
        </w:rPr>
      </w:pPr>
      <w:bookmarkStart w:id="21"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1"/>
    </w:p>
    <w:p w:rsidR="0072018D" w:rsidRPr="00B772EE" w:rsidRDefault="0072018D" w:rsidP="00DE69ED">
      <w:pPr>
        <w:pStyle w:val="3-NormalYaz0"/>
        <w:tabs>
          <w:tab w:val="clear" w:pos="566"/>
          <w:tab w:val="left" w:pos="709"/>
        </w:tabs>
        <w:ind w:firstLine="709"/>
        <w:rPr>
          <w:szCs w:val="24"/>
        </w:rPr>
      </w:pPr>
      <w:bookmarkStart w:id="22" w:name="_Toc52958583"/>
      <w:r w:rsidRPr="00B772EE">
        <w:rPr>
          <w:szCs w:val="24"/>
        </w:rPr>
        <w:t>l) İhaleye katılımda yeterlik belgesi olarak taahhütname istenemez.</w:t>
      </w:r>
      <w:bookmarkEnd w:id="2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3"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4"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 xml:space="preserve">Malın piyasaya arzına ilişkin alınması zorunlu belge veya belgeler,  ön yeterlik veya ihale dokümanında ihaleye katılımda yeterlik belgesi olarak istenebileceği gibi bu belge veya belgeler ihaleye katılımda yeterlik belgesi olarak istenmemesi </w:t>
      </w:r>
      <w:r w:rsidRPr="00B772EE">
        <w:rPr>
          <w:szCs w:val="24"/>
        </w:rPr>
        <w:lastRenderedPageBreak/>
        <w:t>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4"/>
      <w:proofErr w:type="gramEnd"/>
    </w:p>
    <w:p w:rsidR="0072018D" w:rsidRPr="00B772EE" w:rsidRDefault="0072018D" w:rsidP="00DE69ED">
      <w:pPr>
        <w:pStyle w:val="3-NormalYaz0"/>
        <w:tabs>
          <w:tab w:val="clear" w:pos="566"/>
          <w:tab w:val="left" w:pos="709"/>
        </w:tabs>
        <w:ind w:firstLine="709"/>
        <w:rPr>
          <w:b/>
          <w:szCs w:val="24"/>
        </w:rPr>
      </w:pPr>
      <w:bookmarkStart w:id="25"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00DD2C48" w:rsidRPr="00B772EE">
        <w:rPr>
          <w:szCs w:val="24"/>
        </w:rPr>
        <w:t xml:space="preserve"> </w:t>
      </w:r>
      <w:r w:rsidRPr="00B772EE">
        <w:rPr>
          <w:szCs w:val="24"/>
        </w:rPr>
        <w:t xml:space="preserve">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6"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 xml:space="preserve">Kalite yönetim sistem belgelendirilmesine ilişkin olarak ISO 9001:2008 standardı 13/11/2008 tarihinde yayımlanmış olup, 13/11/2010 </w:t>
      </w:r>
      <w:r w:rsidRPr="00B772EE">
        <w:rPr>
          <w:szCs w:val="24"/>
        </w:rPr>
        <w:lastRenderedPageBreak/>
        <w:t>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-16 sayılı Düzenleyici Kurul Kararında yer almaktadır. Anılan Karara, Kurumun internet sayfasındaki Kamu İhale Mevzuatı bölümündeki Kamu İhale Kurulu Düzenleyici Kararları  kısmından ulaşılabilir.</w:t>
      </w:r>
      <w:bookmarkEnd w:id="26"/>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56.10. (Ek: 20/4/2011-27911 R.G./ 17. md.)</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itirazen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7" w:name="_Toc52958590"/>
    </w:p>
    <w:p w:rsidR="0072018D" w:rsidRPr="001F6302" w:rsidRDefault="0072018D" w:rsidP="00B82C5F">
      <w:pPr>
        <w:pStyle w:val="Balk1"/>
        <w:ind w:firstLine="708"/>
      </w:pPr>
      <w:r w:rsidRPr="00B82C5F">
        <w:rPr>
          <w:rStyle w:val="StilKitapBal"/>
          <w:rFonts w:eastAsiaTheme="majorEastAsia"/>
          <w:sz w:val="24"/>
        </w:rPr>
        <w:t>Madde 57-</w:t>
      </w:r>
      <w:bookmarkEnd w:id="27"/>
      <w:r w:rsidR="00B82C5F" w:rsidRPr="00B82C5F">
        <w:rPr>
          <w:rStyle w:val="StilKitapBal"/>
          <w:rFonts w:eastAsiaTheme="majorEastAsia"/>
          <w:sz w:val="24"/>
        </w:rPr>
        <w:t xml:space="preserve"> </w:t>
      </w:r>
      <w:r w:rsidR="001F6302" w:rsidRPr="00B82C5F">
        <w:rPr>
          <w:rStyle w:val="StilKitapBal"/>
          <w:rFonts w:eastAsiaTheme="majorEastAsia"/>
          <w:sz w:val="24"/>
        </w:rPr>
        <w:t>(Mülga madde: 18/05/2024-32550 R.G/30. md</w:t>
      </w:r>
      <w:proofErr w:type="gramStart"/>
      <w:r w:rsidR="001F6302" w:rsidRPr="00B82C5F">
        <w:rPr>
          <w:rStyle w:val="StilKitapBal"/>
          <w:rFonts w:eastAsiaTheme="majorEastAsia"/>
          <w:sz w:val="24"/>
        </w:rPr>
        <w:t>.,</w:t>
      </w:r>
      <w:proofErr w:type="gramEnd"/>
      <w:r w:rsidR="001F6302" w:rsidRPr="00B82C5F">
        <w:rPr>
          <w:rStyle w:val="StilKitapBal"/>
          <w:rFonts w:eastAsiaTheme="majorEastAsia"/>
          <w:sz w:val="24"/>
        </w:rPr>
        <w:t xml:space="preserve"> yürürlük: 15/06/2024)</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w:t>
      </w:r>
      <w:r w:rsidRPr="00B772EE">
        <w:rPr>
          <w:szCs w:val="24"/>
        </w:rPr>
        <w:lastRenderedPageBreak/>
        <w:t xml:space="preserve">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w:t>
      </w:r>
      <w:r w:rsidRPr="00B772EE">
        <w:rPr>
          <w:szCs w:val="24"/>
        </w:rPr>
        <w:lastRenderedPageBreak/>
        <w:t>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 xml:space="preserve">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w:t>
      </w:r>
      <w:r w:rsidRPr="00B772EE">
        <w:rPr>
          <w:szCs w:val="24"/>
        </w:rPr>
        <w:lastRenderedPageBreak/>
        <w:t>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0356FF" w:rsidRPr="00B74FCE" w:rsidRDefault="000356FF" w:rsidP="0072543C">
      <w:pPr>
        <w:ind w:firstLine="709"/>
        <w:jc w:val="both"/>
      </w:pPr>
      <w:r w:rsidRPr="00B74FCE">
        <w:rPr>
          <w:b/>
        </w:rPr>
        <w:t>60.8.</w:t>
      </w:r>
      <w:r w:rsidRPr="00B74FCE">
        <w:t xml:space="preserve"> </w:t>
      </w:r>
      <w:r w:rsidR="0072543C" w:rsidRPr="00B74FCE">
        <w:rPr>
          <w:rFonts w:eastAsia="ヒラギノ明朝 Pro W3"/>
          <w:b/>
        </w:rPr>
        <w:t>(</w:t>
      </w:r>
      <w:r w:rsidR="0072543C" w:rsidRPr="00B74FCE">
        <w:rPr>
          <w:b/>
        </w:rPr>
        <w:t>Ek madde: 23/08/2024</w:t>
      </w:r>
      <w:r w:rsidR="0072543C" w:rsidRPr="00B74FCE">
        <w:rPr>
          <w:b/>
          <w:strike/>
        </w:rPr>
        <w:t>-</w:t>
      </w:r>
      <w:r w:rsidR="0072543C" w:rsidRPr="00B74FCE">
        <w:rPr>
          <w:rStyle w:val="grame"/>
          <w:b/>
        </w:rPr>
        <w:t>32641</w:t>
      </w:r>
      <w:r w:rsidR="0072543C" w:rsidRPr="00B74FCE">
        <w:rPr>
          <w:b/>
        </w:rPr>
        <w:t xml:space="preserve"> R.G./5. md.) </w:t>
      </w:r>
      <w:r w:rsidRPr="00B74FCE">
        <w:t>Kit alımı ile birlikte kit karşılığı geçici olarak cihaz temini ihalelerine ilişkin ihale dokümanlarında, sözleşmenin yürütümü sırasında kullanım ömrü azalan veya dolan kit ve/veya malzemelerin yüklenici tarafından yenileri ile değiştirileceğine yönelik düzenleme yapılmayacaktır.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 xml:space="preserve">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28" w:name="_Toc52958598"/>
      <w:r w:rsidRPr="00B772EE">
        <w:rPr>
          <w:b/>
          <w:szCs w:val="24"/>
        </w:rPr>
        <w:t>62.1. </w:t>
      </w:r>
      <w:r w:rsidRPr="00B772EE">
        <w:rPr>
          <w:szCs w:val="24"/>
        </w:rPr>
        <w:t>Birden fazla mal kaleminden oluşan ihaleler, birim fiyat teklif almak suretiyle gerçekleştirilecektir.</w:t>
      </w:r>
      <w:bookmarkEnd w:id="28"/>
    </w:p>
    <w:p w:rsidR="0072018D" w:rsidRPr="00EA653F" w:rsidRDefault="0072018D" w:rsidP="00DE69ED">
      <w:pPr>
        <w:pStyle w:val="3-NormalYaz0"/>
        <w:tabs>
          <w:tab w:val="clear" w:pos="566"/>
          <w:tab w:val="left" w:pos="709"/>
        </w:tabs>
        <w:ind w:firstLine="709"/>
        <w:rPr>
          <w:szCs w:val="24"/>
        </w:rPr>
      </w:pPr>
      <w:r w:rsidRPr="00B772EE">
        <w:rPr>
          <w:b/>
          <w:szCs w:val="24"/>
        </w:rPr>
        <w:t>62.2. </w:t>
      </w:r>
      <w:r w:rsidR="00DB241B" w:rsidRPr="00EA653F">
        <w:rPr>
          <w:b/>
          <w:szCs w:val="24"/>
        </w:rPr>
        <w:t>(</w:t>
      </w:r>
      <w:r w:rsidR="00DB241B" w:rsidRPr="00EA653F">
        <w:rPr>
          <w:b/>
        </w:rPr>
        <w:t>Değişik</w:t>
      </w:r>
      <w:r w:rsidR="00DB241B" w:rsidRPr="00EA653F">
        <w:rPr>
          <w:b/>
          <w:szCs w:val="24"/>
        </w:rPr>
        <w:t xml:space="preserve"> </w:t>
      </w:r>
      <w:r w:rsidR="00DB241B" w:rsidRPr="00EA653F">
        <w:rPr>
          <w:b/>
        </w:rPr>
        <w:t>madde</w:t>
      </w:r>
      <w:r w:rsidR="00DB241B" w:rsidRPr="00EA653F">
        <w:rPr>
          <w:b/>
          <w:szCs w:val="24"/>
        </w:rPr>
        <w:t>: 18/05/2024-32550 R.G./31.md</w:t>
      </w:r>
      <w:proofErr w:type="gramStart"/>
      <w:r w:rsidR="00DB241B" w:rsidRPr="00EA653F">
        <w:rPr>
          <w:b/>
          <w:szCs w:val="24"/>
        </w:rPr>
        <w:t>.,</w:t>
      </w:r>
      <w:proofErr w:type="gramEnd"/>
      <w:r w:rsidR="00DB241B" w:rsidRPr="00EA653F">
        <w:rPr>
          <w:b/>
          <w:szCs w:val="24"/>
        </w:rPr>
        <w:t xml:space="preserve"> yürürlük: 01/08/2025)</w:t>
      </w:r>
      <w:r w:rsidR="00131F89" w:rsidRPr="00EA653F">
        <w:rPr>
          <w:szCs w:val="24"/>
          <w:lang w:eastAsia="tr-TR"/>
        </w:rPr>
        <w:t xml:space="preserve"> Mal alımı ihalelerinde ihalenin kısmi teklif verilmesine izin verilmesi ve kısmın veya kısımların birden çok kalemden oluşması durumunda, birim fiyat teklif cetvelinin hazırlanmasında ilgili e-form esas alınabilir.</w:t>
      </w:r>
      <w:r w:rsidR="009C75D3" w:rsidRPr="00EA653F">
        <w:rPr>
          <w:szCs w:val="24"/>
        </w:rPr>
        <w:fldChar w:fldCharType="begin"/>
      </w:r>
      <w:r w:rsidRPr="00EA653F">
        <w:rPr>
          <w:szCs w:val="24"/>
        </w:rPr>
        <w:instrText xml:space="preserve"> HYPERLINK "http://www.iskanunu.com/4857-sayili-is-kanunu/4857-sayili-is-kanunu-turkce/4857-sayili-is-kanunu-maddeli-metin.html" \l "0" </w:instrText>
      </w:r>
      <w:r w:rsidR="009C75D3" w:rsidRPr="00EA653F">
        <w:rPr>
          <w:szCs w:val="24"/>
        </w:rPr>
        <w:fldChar w:fldCharType="separate"/>
      </w:r>
    </w:p>
    <w:p w:rsidR="0072018D" w:rsidRPr="00B772EE" w:rsidRDefault="009C75D3" w:rsidP="00DE69ED">
      <w:pPr>
        <w:pStyle w:val="3-NormalYaz0"/>
        <w:tabs>
          <w:tab w:val="clear" w:pos="566"/>
          <w:tab w:val="left" w:pos="709"/>
        </w:tabs>
        <w:ind w:firstLine="709"/>
        <w:rPr>
          <w:szCs w:val="24"/>
        </w:rPr>
      </w:pPr>
      <w:r w:rsidRPr="00EA653F">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Default="0072018D" w:rsidP="00DE69ED">
      <w:pPr>
        <w:pStyle w:val="3-NormalYaz0"/>
        <w:tabs>
          <w:tab w:val="clear" w:pos="566"/>
          <w:tab w:val="left" w:pos="709"/>
        </w:tabs>
        <w:ind w:firstLine="709"/>
        <w:rPr>
          <w:szCs w:val="24"/>
        </w:rPr>
      </w:pPr>
      <w:bookmarkStart w:id="29" w:name="_Toc52958599"/>
      <w:r w:rsidRPr="00B772EE">
        <w:rPr>
          <w:b/>
          <w:szCs w:val="24"/>
        </w:rPr>
        <w:lastRenderedPageBreak/>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29"/>
    </w:p>
    <w:p w:rsidR="00E97296" w:rsidRPr="00B772EE" w:rsidRDefault="00E97296" w:rsidP="00DE69ED">
      <w:pPr>
        <w:pStyle w:val="3-NormalYaz0"/>
        <w:tabs>
          <w:tab w:val="clear" w:pos="566"/>
          <w:tab w:val="left" w:pos="709"/>
        </w:tabs>
        <w:ind w:firstLine="709"/>
        <w:rPr>
          <w:szCs w:val="24"/>
        </w:rPr>
      </w:pPr>
      <w:r w:rsidRPr="000F3879">
        <w:rPr>
          <w:b/>
          <w:szCs w:val="24"/>
          <w:lang w:eastAsia="tr-TR"/>
        </w:rPr>
        <w:t>62.6.</w:t>
      </w:r>
      <w:r w:rsidRPr="000F3879">
        <w:rPr>
          <w:szCs w:val="24"/>
          <w:lang w:eastAsia="tr-TR"/>
        </w:rPr>
        <w:t xml:space="preserve"> </w:t>
      </w:r>
      <w:r w:rsidR="0045303B" w:rsidRPr="000F3879">
        <w:rPr>
          <w:b/>
          <w:bCs/>
          <w:spacing w:val="6"/>
        </w:rPr>
        <w:t>(Ek madde: 18/05/2024-32550 R.G/32. md</w:t>
      </w:r>
      <w:proofErr w:type="gramStart"/>
      <w:r w:rsidR="0045303B" w:rsidRPr="000F3879">
        <w:rPr>
          <w:b/>
          <w:bCs/>
          <w:spacing w:val="6"/>
        </w:rPr>
        <w:t>.,</w:t>
      </w:r>
      <w:proofErr w:type="gramEnd"/>
      <w:r w:rsidR="0045303B" w:rsidRPr="000F3879">
        <w:rPr>
          <w:b/>
          <w:bCs/>
          <w:spacing w:val="6"/>
        </w:rPr>
        <w:t xml:space="preserve"> yürürlük: 15/06/2024) </w:t>
      </w:r>
      <w:r w:rsidRPr="000F3879">
        <w:rPr>
          <w:szCs w:val="24"/>
          <w:lang w:eastAsia="tr-TR"/>
        </w:rPr>
        <w:t xml:space="preserve">4734 sayılı Kanun kapsamındaki idarelerin katıldıkları ihalelerde bizzat ürettikleri malları teklif etmeleri Mal Alımı İhaleleri Uygulama Yönetmeliğinin 60 ıncı maddesi çerçevesinde fiyat dışı unsur olarak belirlenebilir. Bu hususa ilişkin fiyat dışı unsurun, fiyat ve fiyat dışı unsurlar </w:t>
      </w:r>
      <w:proofErr w:type="gramStart"/>
      <w:r w:rsidRPr="000F3879">
        <w:rPr>
          <w:szCs w:val="24"/>
          <w:lang w:eastAsia="tr-TR"/>
        </w:rPr>
        <w:t>dahil</w:t>
      </w:r>
      <w:proofErr w:type="gramEnd"/>
      <w:r w:rsidRPr="000F3879">
        <w:rPr>
          <w:szCs w:val="24"/>
          <w:lang w:eastAsia="tr-TR"/>
        </w:rPr>
        <w:t xml:space="preserve"> hesaplanan toplam değerlendirme puanı içindeki ağırlığı yüzde biri geçemez. Bu oranı azaltmaya, yüzde beşe kadar artırmaya veya alım konusuna göre yüzde beşe kadar farklı oranlar belirlemeye Kurum yetkilidir. Fiyat dışı unsur değerlendirmesi yapılabilmesi için teklif edilen malın Kanun kapsamındaki idareler tarafından üretildiğini gösteren belgelerin teklif ile birlikte sunulması zorunludur.</w:t>
      </w:r>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0"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0"/>
    </w:p>
    <w:p w:rsidR="00007B33" w:rsidRPr="00B772EE" w:rsidRDefault="00007B33" w:rsidP="00DE69ED">
      <w:pPr>
        <w:pStyle w:val="3-NormalYaz0"/>
        <w:tabs>
          <w:tab w:val="clear" w:pos="566"/>
          <w:tab w:val="left" w:pos="709"/>
        </w:tabs>
        <w:ind w:firstLine="709"/>
        <w:rPr>
          <w:szCs w:val="24"/>
        </w:rPr>
      </w:pPr>
      <w:bookmarkStart w:id="31"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1"/>
    </w:p>
    <w:p w:rsidR="00007B33" w:rsidRPr="00B772EE" w:rsidRDefault="00007B33" w:rsidP="00DE69ED">
      <w:pPr>
        <w:pStyle w:val="3-NormalYaz0"/>
        <w:tabs>
          <w:tab w:val="clear" w:pos="566"/>
          <w:tab w:val="left" w:pos="709"/>
        </w:tabs>
        <w:ind w:firstLine="709"/>
        <w:rPr>
          <w:szCs w:val="24"/>
        </w:rPr>
      </w:pPr>
      <w:bookmarkStart w:id="32"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2"/>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3"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w:t>
      </w:r>
      <w:r w:rsidRPr="00B772EE">
        <w:rPr>
          <w:szCs w:val="24"/>
        </w:rPr>
        <w:lastRenderedPageBreak/>
        <w:t xml:space="preserve">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3"/>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EA653F"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w:t>
      </w:r>
      <w:r w:rsidR="008A06BA" w:rsidRPr="00EA653F">
        <w:rPr>
          <w:b/>
          <w:szCs w:val="24"/>
        </w:rPr>
        <w:t>(</w:t>
      </w:r>
      <w:r w:rsidR="008A06BA" w:rsidRPr="00EA653F">
        <w:rPr>
          <w:b/>
        </w:rPr>
        <w:t>Mülga</w:t>
      </w:r>
      <w:r w:rsidR="008A06BA" w:rsidRPr="00EA653F">
        <w:rPr>
          <w:b/>
          <w:szCs w:val="24"/>
        </w:rPr>
        <w:t xml:space="preserve"> </w:t>
      </w:r>
      <w:r w:rsidR="008A06BA" w:rsidRPr="00EA653F">
        <w:rPr>
          <w:b/>
        </w:rPr>
        <w:t>cümle</w:t>
      </w:r>
      <w:r w:rsidR="008A06BA" w:rsidRPr="00EA653F">
        <w:rPr>
          <w:b/>
          <w:szCs w:val="24"/>
        </w:rPr>
        <w:t>: 18/05/2024-32550 R.G./33.md</w:t>
      </w:r>
      <w:proofErr w:type="gramStart"/>
      <w:r w:rsidR="008A06BA" w:rsidRPr="00EA653F">
        <w:rPr>
          <w:b/>
          <w:szCs w:val="24"/>
        </w:rPr>
        <w:t>.,</w:t>
      </w:r>
      <w:proofErr w:type="gramEnd"/>
      <w:r w:rsidR="008A06BA" w:rsidRPr="00EA653F">
        <w:rPr>
          <w:b/>
          <w:szCs w:val="24"/>
        </w:rPr>
        <w:t xml:space="preserve"> yürürlük: 01/08/2025)</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proofErr w:type="gramStart"/>
      <w:r w:rsidR="006E6C25" w:rsidRPr="00B772EE">
        <w:rPr>
          <w:rStyle w:val="StilKitapBal"/>
          <w:rFonts w:eastAsiaTheme="majorEastAsia"/>
          <w:sz w:val="24"/>
        </w:rPr>
        <w:t>.</w:t>
      </w:r>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md</w:t>
      </w:r>
      <w:proofErr w:type="gramStart"/>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 xml:space="preserve">işin yapılacağı yerin bulunduğu il veya </w:t>
      </w:r>
      <w:r w:rsidR="005F57DA" w:rsidRPr="00B772EE">
        <w:rPr>
          <w:rFonts w:eastAsia="Calibri"/>
          <w:bCs/>
          <w:szCs w:val="24"/>
        </w:rPr>
        <w:lastRenderedPageBreak/>
        <w:t>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w:t>
      </w:r>
      <w:r w:rsidR="00CD310E" w:rsidRPr="00EA653F">
        <w:rPr>
          <w:b/>
          <w:szCs w:val="24"/>
        </w:rPr>
        <w:t>(</w:t>
      </w:r>
      <w:r w:rsidR="00CD310E" w:rsidRPr="00EA653F">
        <w:rPr>
          <w:b/>
        </w:rPr>
        <w:t>Değişik</w:t>
      </w:r>
      <w:r w:rsidR="00CD310E" w:rsidRPr="00EA653F">
        <w:rPr>
          <w:b/>
          <w:szCs w:val="24"/>
        </w:rPr>
        <w:t xml:space="preserve"> </w:t>
      </w:r>
      <w:r w:rsidR="00CD310E" w:rsidRPr="00EA653F">
        <w:rPr>
          <w:b/>
        </w:rPr>
        <w:t>ibare</w:t>
      </w:r>
      <w:r w:rsidR="00CD310E" w:rsidRPr="00EA653F">
        <w:rPr>
          <w:b/>
          <w:szCs w:val="24"/>
        </w:rPr>
        <w:t>: 18/05/2024-32550 R.G./34.md</w:t>
      </w:r>
      <w:proofErr w:type="gramStart"/>
      <w:r w:rsidR="00CD310E" w:rsidRPr="00EA653F">
        <w:rPr>
          <w:b/>
          <w:szCs w:val="24"/>
        </w:rPr>
        <w:t>.,</w:t>
      </w:r>
      <w:proofErr w:type="gramEnd"/>
      <w:r w:rsidR="00CD310E" w:rsidRPr="00EA653F">
        <w:rPr>
          <w:b/>
          <w:szCs w:val="24"/>
        </w:rPr>
        <w:t xml:space="preserve"> yürürlük: 01/08/2025) </w:t>
      </w:r>
      <w:r w:rsidR="00985193" w:rsidRPr="00EA653F">
        <w:rPr>
          <w:szCs w:val="24"/>
          <w:lang w:eastAsia="tr-TR"/>
        </w:rPr>
        <w:t>ilgili e-formlara</w:t>
      </w:r>
      <w:r w:rsidRPr="00EA653F">
        <w:rPr>
          <w:rStyle w:val="normal1"/>
          <w:szCs w:val="24"/>
        </w:rPr>
        <w:t xml:space="preserve"> göre düzenlenecektir</w:t>
      </w:r>
      <w:r w:rsidRPr="00B772EE">
        <w:rPr>
          <w:rStyle w:val="normal1"/>
          <w:szCs w:val="24"/>
        </w:rPr>
        <w:t>.</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 xml:space="preserve">Ancak, belge düzenlemeye yetkili kurum veya kuruluşun onayı alınmaksızın çalıştırılan alt yükleniciler </w:t>
      </w:r>
      <w:r w:rsidR="00D92EF2" w:rsidRPr="00B772EE">
        <w:rPr>
          <w:iCs/>
          <w:szCs w:val="24"/>
        </w:rPr>
        <w:lastRenderedPageBreak/>
        <w:t>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w:t>
      </w:r>
      <w:r w:rsidR="006C2A6A">
        <w:rPr>
          <w:szCs w:val="24"/>
        </w:rPr>
        <w:t xml:space="preserve"> </w:t>
      </w:r>
      <w:r w:rsidR="006C2A6A" w:rsidRPr="000F3879">
        <w:rPr>
          <w:b/>
          <w:bCs/>
          <w:spacing w:val="6"/>
        </w:rPr>
        <w:t>(Ek ibare: 18/05/2024-32550 R.G/35. md</w:t>
      </w:r>
      <w:proofErr w:type="gramStart"/>
      <w:r w:rsidR="006C2A6A" w:rsidRPr="000F3879">
        <w:rPr>
          <w:b/>
          <w:bCs/>
          <w:spacing w:val="6"/>
        </w:rPr>
        <w:t>.,</w:t>
      </w:r>
      <w:proofErr w:type="gramEnd"/>
      <w:r w:rsidR="006C2A6A" w:rsidRPr="000F3879">
        <w:rPr>
          <w:b/>
          <w:bCs/>
          <w:spacing w:val="6"/>
        </w:rPr>
        <w:t xml:space="preserve"> yürürlük: 15/06/2024) </w:t>
      </w:r>
      <w:r w:rsidR="006C2A6A" w:rsidRPr="000F3879">
        <w:rPr>
          <w:szCs w:val="24"/>
          <w:lang w:eastAsia="tr-TR"/>
        </w:rPr>
        <w:t>ve her bir öğün türü (kahvaltı, diyet vb.) bakımından ayrı ayrı kapasite miktarına sahip olunması şartı aranmaksızın toplam öğün miktarı esas alınarak</w:t>
      </w:r>
      <w:r w:rsidRPr="00B772EE">
        <w:rPr>
          <w:szCs w:val="24"/>
        </w:rPr>
        <w:t xml:space="preserv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w:t>
      </w:r>
      <w:r w:rsidRPr="00B772EE">
        <w:rPr>
          <w:szCs w:val="24"/>
        </w:rPr>
        <w:lastRenderedPageBreak/>
        <w:t>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4"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-16 sayılı Düzenleyici Kararında yer almaktadır. Anılan Karara, Kurumun internet sayfasının Kamu İhale Mevzuatı bölümündeki Kamu İhale Kurulu Düzenleyici Kararları kısmından ulaşılabilir.</w:t>
      </w:r>
      <w:bookmarkEnd w:id="34"/>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xml:space="preserve"> İdarelerin kendi hizmet binalarında veya diğer görev sahalarında gerçekleştirilen hizmetler (örneğin; temizlik, özel güvenlik, hasta ve </w:t>
      </w:r>
      <w:r w:rsidRPr="00B772EE">
        <w:rPr>
          <w:szCs w:val="24"/>
        </w:rPr>
        <w:lastRenderedPageBreak/>
        <w:t>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 xml:space="preserve">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w:t>
      </w:r>
      <w:r w:rsidRPr="00B772EE">
        <w:rPr>
          <w:szCs w:val="24"/>
        </w:rPr>
        <w:lastRenderedPageBreak/>
        <w:t>“Alt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6139C0" w:rsidRPr="000F3879" w:rsidRDefault="006139C0" w:rsidP="00D44A0F">
      <w:pPr>
        <w:spacing w:line="240" w:lineRule="atLeast"/>
        <w:ind w:firstLine="709"/>
        <w:jc w:val="both"/>
      </w:pPr>
      <w:r w:rsidRPr="000F3879">
        <w:rPr>
          <w:b/>
        </w:rPr>
        <w:t>75.5.</w:t>
      </w:r>
      <w:r w:rsidRPr="000F3879">
        <w:rPr>
          <w:b/>
          <w:bCs/>
          <w:spacing w:val="6"/>
        </w:rPr>
        <w:t xml:space="preserve"> (Ek madde: 18/05/2024-32550 R.G/36. md</w:t>
      </w:r>
      <w:proofErr w:type="gramStart"/>
      <w:r w:rsidRPr="000F3879">
        <w:rPr>
          <w:b/>
          <w:bCs/>
          <w:spacing w:val="6"/>
        </w:rPr>
        <w:t>.,</w:t>
      </w:r>
      <w:proofErr w:type="gramEnd"/>
      <w:r w:rsidRPr="000F3879">
        <w:rPr>
          <w:b/>
          <w:bCs/>
          <w:spacing w:val="6"/>
        </w:rPr>
        <w:t xml:space="preserve"> yürürlük: 15/06/2024)</w:t>
      </w:r>
      <w:r w:rsidRPr="000F3879">
        <w:t xml:space="preserve"> Yemek hizmeti alımı ihalelerinde, Hizmet Alımı İhaleleri Uygulama Yönetmeliğinin 61 inci maddesinde sayılan unsurlara ek olarak niceliksel ve niteliksel belirlemeler yapılabilir. Bu kapsamda;</w:t>
      </w:r>
    </w:p>
    <w:p w:rsidR="006139C0" w:rsidRPr="000F3879" w:rsidRDefault="006139C0" w:rsidP="006139C0">
      <w:pPr>
        <w:spacing w:line="240" w:lineRule="atLeast"/>
        <w:ind w:firstLine="566"/>
        <w:jc w:val="both"/>
      </w:pPr>
      <w:r w:rsidRPr="000F3879">
        <w:t>a) İstekli hakkında ihale tarihinden önceki son beş yıl içinde kamu ihalelerine katılmaktan yasaklama kararı verilmemiş olması,</w:t>
      </w:r>
    </w:p>
    <w:p w:rsidR="006139C0" w:rsidRPr="000F3879" w:rsidRDefault="006139C0" w:rsidP="006139C0">
      <w:pPr>
        <w:spacing w:line="240" w:lineRule="atLeast"/>
        <w:ind w:firstLine="566"/>
        <w:jc w:val="both"/>
      </w:pPr>
      <w:r w:rsidRPr="000F3879">
        <w:t>b) 4735 sayılı Kanuna göre imzalanan sözleşmelerin, ihale tarihinden önceki son beş yıl içinde aynı Kanunun 16 ncı maddesine göre devredilmemiş ve/veya yükleniciden kaynaklanan nedenlerle feshedilmemiş olması,</w:t>
      </w:r>
    </w:p>
    <w:p w:rsidR="006139C0" w:rsidRPr="000F3879" w:rsidRDefault="006139C0" w:rsidP="006139C0">
      <w:pPr>
        <w:spacing w:line="240" w:lineRule="atLeast"/>
        <w:ind w:firstLine="566"/>
        <w:jc w:val="both"/>
      </w:pPr>
      <w:r w:rsidRPr="000F3879">
        <w:t xml:space="preserve">c) Kullanılacak olan tesis, makine, teçhizat ve diğer </w:t>
      </w:r>
      <w:proofErr w:type="gramStart"/>
      <w:r w:rsidRPr="000F3879">
        <w:t>ekipmanın</w:t>
      </w:r>
      <w:proofErr w:type="gramEnd"/>
      <w:r w:rsidRPr="000F3879">
        <w:t xml:space="preserve"> isteklinin kendi malı olması,</w:t>
      </w:r>
    </w:p>
    <w:p w:rsidR="006139C0" w:rsidRPr="000F3879" w:rsidRDefault="006139C0" w:rsidP="006139C0">
      <w:pPr>
        <w:spacing w:line="240" w:lineRule="atLeast"/>
        <w:ind w:firstLine="566"/>
        <w:jc w:val="both"/>
      </w:pPr>
      <w:r w:rsidRPr="000F3879">
        <w:t>ç) Hizmet işleri cirosunun toplam ciroya oranı,</w:t>
      </w:r>
    </w:p>
    <w:p w:rsidR="006139C0" w:rsidRPr="000F3879" w:rsidRDefault="006139C0" w:rsidP="006139C0">
      <w:pPr>
        <w:spacing w:line="240" w:lineRule="atLeast"/>
        <w:ind w:firstLine="566"/>
        <w:jc w:val="both"/>
      </w:pPr>
      <w:r w:rsidRPr="000F3879">
        <w:t>d) İsteklinin faaliyet süresini gösteren genel deneyimi,</w:t>
      </w:r>
    </w:p>
    <w:p w:rsidR="006139C0" w:rsidRPr="000F3879" w:rsidRDefault="006139C0" w:rsidP="006139C0">
      <w:pPr>
        <w:spacing w:line="240" w:lineRule="atLeast"/>
        <w:ind w:firstLine="566"/>
        <w:jc w:val="both"/>
      </w:pPr>
      <w:r w:rsidRPr="000F3879">
        <w:t>e) İsteklinin ihaleyi yapan idareye karşı yükleniminde bulunan hizmet işlerinin sayısı ve/veya tutarının düşük olması,</w:t>
      </w:r>
    </w:p>
    <w:p w:rsidR="006139C0" w:rsidRPr="000F3879" w:rsidRDefault="006139C0" w:rsidP="006139C0">
      <w:pPr>
        <w:spacing w:line="240" w:lineRule="atLeast"/>
        <w:ind w:firstLine="566"/>
        <w:jc w:val="both"/>
      </w:pPr>
      <w:proofErr w:type="gramStart"/>
      <w:r w:rsidRPr="000F3879">
        <w:t>hususları</w:t>
      </w:r>
      <w:proofErr w:type="gramEnd"/>
      <w:r w:rsidRPr="000F3879">
        <w:t xml:space="preserve"> ile idare veya Kurum tarafından belirlenen benzeri diğer hususların biri, birkaçı ya da tamamı fiyat dışı unsur olarak kullanılabilir.</w:t>
      </w:r>
    </w:p>
    <w:p w:rsidR="006139C0" w:rsidRPr="000F3879" w:rsidRDefault="006139C0" w:rsidP="006139C0">
      <w:pPr>
        <w:spacing w:line="240" w:lineRule="atLeast"/>
        <w:ind w:firstLine="566"/>
        <w:jc w:val="both"/>
      </w:pPr>
      <w:r w:rsidRPr="000F3879">
        <w:t>İsteklilerin ekonomik ve mali kapasitelerine ilişkin fiyat dışı unsurların değerlendirilmesinde yasal süresi içerisinde vergi dairesine verilen beyannameler haricindeki düzeltme beyannameleri dikkate alınmaz. (c) bendinde yer alan unsurun puanlanmasında Hizmet Alımı İhaleleri Uygulama Yönetmeliğinin 41 inci maddesi hükümleri uygulanır. Bunlar dışındaki diğer unsurların her biri için azami 10 puan verilir.</w:t>
      </w:r>
    </w:p>
    <w:p w:rsidR="006139C0" w:rsidRPr="000F3879" w:rsidRDefault="006139C0" w:rsidP="00D44A0F">
      <w:pPr>
        <w:spacing w:line="240" w:lineRule="atLeast"/>
        <w:ind w:firstLine="709"/>
        <w:jc w:val="both"/>
      </w:pPr>
      <w:r w:rsidRPr="000F3879">
        <w:rPr>
          <w:b/>
        </w:rPr>
        <w:t>75.6.</w:t>
      </w:r>
      <w:r w:rsidRPr="000F3879">
        <w:t xml:space="preserve"> </w:t>
      </w:r>
      <w:r w:rsidRPr="000F3879">
        <w:rPr>
          <w:b/>
          <w:bCs/>
          <w:spacing w:val="6"/>
        </w:rPr>
        <w:t>(Ek madde: 18/05/2024-32550 R.G/36. md</w:t>
      </w:r>
      <w:proofErr w:type="gramStart"/>
      <w:r w:rsidRPr="000F3879">
        <w:rPr>
          <w:b/>
          <w:bCs/>
          <w:spacing w:val="6"/>
        </w:rPr>
        <w:t>.,</w:t>
      </w:r>
      <w:proofErr w:type="gramEnd"/>
      <w:r w:rsidRPr="000F3879">
        <w:rPr>
          <w:b/>
          <w:bCs/>
          <w:spacing w:val="6"/>
        </w:rPr>
        <w:t xml:space="preserve"> yürürlük: 15/06/2024) </w:t>
      </w:r>
      <w:r w:rsidRPr="000F3879">
        <w:t>Fiyat dışı unsur puanlamasında belirlenen unsurların niteliğine uygun düştüğü ölçüde;</w:t>
      </w:r>
    </w:p>
    <w:p w:rsidR="006139C0" w:rsidRPr="000F3879" w:rsidRDefault="006139C0" w:rsidP="006139C0">
      <w:pPr>
        <w:spacing w:line="240" w:lineRule="atLeast"/>
        <w:ind w:firstLine="566"/>
        <w:jc w:val="both"/>
      </w:pPr>
      <w:r w:rsidRPr="000F3879">
        <w:t>a) Asgari ve azami değerler arasında kalan ara değerler için doğrusal orantı yapılır.</w:t>
      </w:r>
    </w:p>
    <w:p w:rsidR="006139C0" w:rsidRPr="000F3879" w:rsidRDefault="006139C0" w:rsidP="006139C0">
      <w:pPr>
        <w:spacing w:line="240" w:lineRule="atLeast"/>
        <w:ind w:firstLine="566"/>
        <w:jc w:val="both"/>
      </w:pPr>
      <w:r w:rsidRPr="000F3879">
        <w:t xml:space="preserve">b) İş ortaklığının puanı, her bir ortağın hesaplanan puanlarının ortaklık oranları ile çarpılması suretiyle bulunan puanların toplamıdır. Ancak 75.5 inci maddenin (ç) bendinde yer alan unsurun puanlamasında ortaklardan biri veya birkaçı tarafından aranan </w:t>
      </w:r>
      <w:proofErr w:type="gramStart"/>
      <w:r w:rsidRPr="000F3879">
        <w:t>kriterin</w:t>
      </w:r>
      <w:proofErr w:type="gramEnd"/>
      <w:r w:rsidRPr="000F3879">
        <w:t xml:space="preserve"> sağlanması yeterlidir.</w:t>
      </w:r>
    </w:p>
    <w:p w:rsidR="006139C0" w:rsidRPr="000F3879" w:rsidRDefault="006139C0" w:rsidP="006139C0">
      <w:pPr>
        <w:spacing w:line="240" w:lineRule="atLeast"/>
        <w:ind w:firstLine="566"/>
        <w:jc w:val="both"/>
      </w:pPr>
      <w:r w:rsidRPr="000F3879">
        <w:t xml:space="preserve">Teklif fiyatı puanlaması; en düşük geçerli teklif tutarı veya 79 uncu maddeye göre hesaplanan sınır değer ya da bu değerin üzerindeki ilk geçerli teklif tutarı referans değer alınarak yapılabilir. Bu durumda toplam değerlendirme puanı 100 olmak kaydıyla referans </w:t>
      </w:r>
      <w:r w:rsidRPr="000F3879">
        <w:lastRenderedPageBreak/>
        <w:t>değere 75’ten az olmamak üzere ihale dokümanında belirlenen tam puan verilir. Puanlama, teklif tutarları ile referans değer arasındaki farka bağlı olarak aşağıdaki formüle göre yapılır.</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Pfark = |RD  - TF| x Ptam / RD</w:t>
      </w:r>
    </w:p>
    <w:p w:rsidR="006139C0" w:rsidRPr="000F3879" w:rsidRDefault="006139C0" w:rsidP="006139C0">
      <w:pPr>
        <w:spacing w:line="240" w:lineRule="atLeast"/>
        <w:ind w:firstLine="566"/>
        <w:jc w:val="both"/>
      </w:pPr>
      <w:r w:rsidRPr="000F3879">
        <w:t>Bu formülde;</w:t>
      </w:r>
    </w:p>
    <w:p w:rsidR="006139C0" w:rsidRPr="000F3879" w:rsidRDefault="006139C0" w:rsidP="006139C0">
      <w:pPr>
        <w:spacing w:line="240" w:lineRule="atLeast"/>
        <w:ind w:firstLine="566"/>
        <w:jc w:val="both"/>
      </w:pPr>
      <w:r w:rsidRPr="000F3879">
        <w:t>TP: İsteklinin teklif puanını,</w:t>
      </w:r>
    </w:p>
    <w:p w:rsidR="006139C0" w:rsidRPr="000F3879" w:rsidRDefault="006139C0" w:rsidP="006139C0">
      <w:pPr>
        <w:spacing w:line="240" w:lineRule="atLeast"/>
        <w:ind w:firstLine="566"/>
        <w:jc w:val="both"/>
      </w:pPr>
      <w:r w:rsidRPr="000F3879">
        <w:t>RD: Referans değeri,</w:t>
      </w:r>
    </w:p>
    <w:p w:rsidR="006139C0" w:rsidRPr="000F3879" w:rsidRDefault="006139C0" w:rsidP="006139C0">
      <w:pPr>
        <w:spacing w:line="240" w:lineRule="atLeast"/>
        <w:ind w:firstLine="566"/>
        <w:jc w:val="both"/>
      </w:pPr>
      <w:r w:rsidRPr="000F3879">
        <w:t>TF: İsteklinin teklif fiyatını,</w:t>
      </w:r>
    </w:p>
    <w:p w:rsidR="006139C0" w:rsidRPr="000F3879" w:rsidRDefault="006139C0" w:rsidP="006139C0">
      <w:pPr>
        <w:spacing w:line="240" w:lineRule="atLeast"/>
        <w:ind w:firstLine="566"/>
        <w:jc w:val="both"/>
      </w:pPr>
      <w:r w:rsidRPr="000F3879">
        <w:t>Ptam: Referans değere verilen tam puanı,</w:t>
      </w:r>
    </w:p>
    <w:p w:rsidR="006139C0" w:rsidRPr="000F3879" w:rsidRDefault="006139C0" w:rsidP="006139C0">
      <w:pPr>
        <w:spacing w:line="240" w:lineRule="atLeast"/>
        <w:ind w:firstLine="566"/>
        <w:jc w:val="both"/>
      </w:pPr>
      <w:r w:rsidRPr="000F3879">
        <w:t>Pfark: Referans değer ile teklif fiyatı arasındaki farkın mutlak değeri esas alınarak hesaplanan puanı,</w:t>
      </w:r>
    </w:p>
    <w:p w:rsidR="006139C0" w:rsidRPr="000F3879" w:rsidRDefault="006139C0" w:rsidP="006139C0">
      <w:pPr>
        <w:spacing w:line="240" w:lineRule="atLeast"/>
        <w:ind w:firstLine="566"/>
        <w:jc w:val="both"/>
      </w:pPr>
      <w:proofErr w:type="gramStart"/>
      <w:r w:rsidRPr="000F3879">
        <w:t>ifade</w:t>
      </w:r>
      <w:proofErr w:type="gramEnd"/>
      <w:r w:rsidRPr="000F3879">
        <w:t xml:space="preserve"> eder.</w:t>
      </w:r>
    </w:p>
    <w:p w:rsidR="006139C0" w:rsidRPr="000F3879" w:rsidRDefault="006139C0" w:rsidP="006139C0">
      <w:pPr>
        <w:spacing w:line="240" w:lineRule="atLeast"/>
        <w:ind w:firstLine="566"/>
        <w:jc w:val="both"/>
      </w:pPr>
      <w:proofErr w:type="gramStart"/>
      <w:r w:rsidRPr="000F3879">
        <w:t>Örneğin; teklif fiyatı puanlamasının 75 tam puan üzerinden yapıldığı ve sınır değerin üstündeki ilk geçerli teklif sahibi isteklinin 75 puan almasının öngörüldüğü bir ihalede, sınır değerin üzerindeki ilk geçerli teklifin 100.000.000 TL, sonraki geçerli teklifin 110.000.000 TL olması halinde; sınır değerin üzerindeki ilk geçerli teklifin teklif fiyatı puanı 75, sonraki geçerli teklifin puanı ise,</w:t>
      </w:r>
      <w:proofErr w:type="gramEnd"/>
    </w:p>
    <w:p w:rsidR="006139C0" w:rsidRPr="000F3879" w:rsidRDefault="006139C0" w:rsidP="006139C0">
      <w:pPr>
        <w:spacing w:line="240" w:lineRule="atLeast"/>
        <w:ind w:firstLine="566"/>
        <w:jc w:val="both"/>
      </w:pPr>
      <w:r w:rsidRPr="000F3879">
        <w:t>Pfark = |100.000.000 - 110.000.000|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7,5</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spacing w:line="240" w:lineRule="atLeast"/>
        <w:ind w:firstLine="566"/>
        <w:jc w:val="both"/>
      </w:pPr>
      <w:r w:rsidRPr="000F3879">
        <w:t>Aynı ihalede sınır değerin altındaki, 90.000.000 TL tutarlı geçerli teklif sahibinin teklif fiyatı puanı ise,</w:t>
      </w:r>
    </w:p>
    <w:p w:rsidR="006139C0" w:rsidRPr="000F3879" w:rsidRDefault="006139C0" w:rsidP="006139C0">
      <w:pPr>
        <w:spacing w:line="240" w:lineRule="atLeast"/>
        <w:ind w:firstLine="566"/>
        <w:jc w:val="both"/>
      </w:pPr>
      <w:r w:rsidRPr="000F3879">
        <w:t>Pfark = |100.000.000 - 90.000.000|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7,5</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pStyle w:val="3-NormalYaz0"/>
        <w:tabs>
          <w:tab w:val="clear" w:pos="566"/>
          <w:tab w:val="left" w:pos="709"/>
        </w:tabs>
        <w:ind w:firstLine="709"/>
        <w:rPr>
          <w:szCs w:val="24"/>
        </w:rPr>
      </w:pPr>
      <w:r w:rsidRPr="000F3879">
        <w:rPr>
          <w:b/>
          <w:szCs w:val="24"/>
          <w:lang w:eastAsia="tr-TR"/>
        </w:rPr>
        <w:t>75.7.</w:t>
      </w:r>
      <w:r w:rsidRPr="000F3879">
        <w:rPr>
          <w:szCs w:val="24"/>
          <w:lang w:eastAsia="tr-TR"/>
        </w:rPr>
        <w:t xml:space="preserve"> </w:t>
      </w:r>
      <w:r w:rsidRPr="000F3879">
        <w:rPr>
          <w:b/>
          <w:bCs/>
          <w:spacing w:val="6"/>
        </w:rPr>
        <w:t>(Ek madde: 18/05/2024-32550 R.G/36. md</w:t>
      </w:r>
      <w:proofErr w:type="gramStart"/>
      <w:r w:rsidRPr="000F3879">
        <w:rPr>
          <w:b/>
          <w:bCs/>
          <w:spacing w:val="6"/>
        </w:rPr>
        <w:t>.,</w:t>
      </w:r>
      <w:proofErr w:type="gramEnd"/>
      <w:r w:rsidRPr="000F3879">
        <w:rPr>
          <w:b/>
          <w:bCs/>
          <w:spacing w:val="6"/>
        </w:rPr>
        <w:t xml:space="preserve"> yürürlük: 15/06/2024) </w:t>
      </w:r>
      <w:r w:rsidRPr="000F3879">
        <w:rPr>
          <w:szCs w:val="24"/>
          <w:lang w:eastAsia="tr-TR"/>
        </w:rPr>
        <w:t>Kamu hizmetlerinin gerektirdiği taşıt ihtiyacının, 1/4/2006 tarihli ve 26126 sayılı Resmî Gazete’de yayımlanan Hizmet Alımı Suretiyle Taşıt Edinilmesine İlişkin Esas ve Usuller çerçevesinde araç kiralama hizmet alımı ile karşılandığı ihalelerde, isteklilerden teklifleri kapsamında ihale konusu işin yürütülmesinde kullanılacak araçlara ilişkin sayı, marka, model ve/veya ilgili diğer bilgileri gösteren listenin istenmesi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lastRenderedPageBreak/>
        <w:t>76.1.2 </w:t>
      </w:r>
      <w:r w:rsidRPr="00A86260">
        <w:rPr>
          <w:b/>
          <w:szCs w:val="24"/>
        </w:rPr>
        <w:t>(Değişik madde: 20/06/2021-31517 R.G./5. md</w:t>
      </w:r>
      <w:proofErr w:type="gramStart"/>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w:t>
      </w:r>
      <w:proofErr w:type="gramStart"/>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proofErr w:type="gramStart"/>
      <w:r w:rsidRPr="00654D8A">
        <w:rPr>
          <w:b/>
          <w:szCs w:val="24"/>
        </w:rPr>
        <w:t>.</w:t>
      </w:r>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B76067"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w:t>
      </w:r>
    </w:p>
    <w:p w:rsidR="00A1201A" w:rsidRDefault="00A1201A" w:rsidP="00DE69ED">
      <w:pPr>
        <w:pStyle w:val="3-NormalYaz0"/>
        <w:tabs>
          <w:tab w:val="clear" w:pos="566"/>
          <w:tab w:val="left" w:pos="709"/>
        </w:tabs>
        <w:ind w:firstLine="709"/>
        <w:rPr>
          <w:szCs w:val="24"/>
        </w:rPr>
      </w:pPr>
    </w:p>
    <w:p w:rsidR="00B76067" w:rsidRPr="00A1288F" w:rsidRDefault="00B76067" w:rsidP="00A1288F">
      <w:pPr>
        <w:ind w:firstLine="708"/>
        <w:jc w:val="both"/>
      </w:pPr>
      <w:r w:rsidRPr="00A1288F">
        <w:rPr>
          <w:b/>
        </w:rPr>
        <w:t xml:space="preserve">77/A </w:t>
      </w:r>
      <w:r w:rsidRPr="00A1288F">
        <w:rPr>
          <w:rFonts w:eastAsia="ヒラギノ明朝 Pro W3"/>
          <w:b/>
        </w:rPr>
        <w:t>(</w:t>
      </w:r>
      <w:r w:rsidRPr="00A1288F">
        <w:rPr>
          <w:b/>
        </w:rPr>
        <w:t>Ek madde: 23/08/2024</w:t>
      </w:r>
      <w:r w:rsidRPr="00A1288F">
        <w:rPr>
          <w:b/>
          <w:strike/>
        </w:rPr>
        <w:t>-</w:t>
      </w:r>
      <w:r w:rsidRPr="00A1288F">
        <w:rPr>
          <w:rStyle w:val="grame"/>
          <w:b/>
        </w:rPr>
        <w:t>32641</w:t>
      </w:r>
      <w:r w:rsidRPr="00A1288F">
        <w:rPr>
          <w:b/>
        </w:rPr>
        <w:t xml:space="preserve"> R.G./6. md.) Sözleşmeye aykırılık halleri, cezalar ve sözleşmenin feshine ilişkin hususlar</w:t>
      </w:r>
    </w:p>
    <w:p w:rsidR="0072018D" w:rsidRPr="00B772EE" w:rsidRDefault="00B76067" w:rsidP="00A1288F">
      <w:pPr>
        <w:pStyle w:val="3-NormalYaz0"/>
        <w:tabs>
          <w:tab w:val="clear" w:pos="566"/>
          <w:tab w:val="left" w:pos="709"/>
        </w:tabs>
        <w:ind w:firstLine="708"/>
        <w:rPr>
          <w:szCs w:val="24"/>
        </w:rPr>
      </w:pPr>
      <w:proofErr w:type="gramStart"/>
      <w:r w:rsidRPr="00A1288F">
        <w:rPr>
          <w:szCs w:val="24"/>
          <w:lang w:eastAsia="tr-TR"/>
        </w:rPr>
        <w:t>Sözleşmeye aykırılık halleri, cezalar ve sözleşmenin feshine ilişkin Hizmet Alımlarına Ait Tip Sözleşmenin 16 ncı maddesinde yapılan düzenlemelerde, ihale konusu işin niteliği ve özelliğine göre mahiyeti itibarıyla bir defadan fazla tekrarı mümkün olmayan aykırılık halleri ile Tip Sözleşmenin 16.1.3 üncü maddesinde düzenlenmesi gereken sözleşmenin doğrudan feshine sebebiyet verecek nitelikte olan ağır aykırılık halleri Tip Sözleşmenin 16.1.2 nci maddesinde özel aykırılık hali olarak belirlenmeyecektir.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proofErr w:type="gramStart"/>
      <w:r w:rsidR="005B63A3" w:rsidRPr="00B772EE">
        <w:rPr>
          <w:b/>
          <w:szCs w:val="24"/>
        </w:rPr>
        <w:t>.</w:t>
      </w:r>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 xml:space="preserve">gereğince kadroya geçiş uygulamasına tabi olan hizmet alımları ile bu hizmetlerin </w:t>
      </w:r>
      <w:r w:rsidR="001E4EFE" w:rsidRPr="00B772EE">
        <w:rPr>
          <w:rFonts w:eastAsia="Calibri"/>
          <w:bCs/>
          <w:szCs w:val="24"/>
        </w:rPr>
        <w:lastRenderedPageBreak/>
        <w:t>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proofErr w:type="gramStart"/>
      <w:r w:rsidR="00C600C9" w:rsidRPr="00B772EE">
        <w:rPr>
          <w:b/>
          <w:szCs w:val="24"/>
        </w:rPr>
        <w:t>.</w:t>
      </w:r>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 xml:space="preserve">İhalelerin 4734 sayılı Kanunun 62 nci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0F3879" w:rsidRDefault="0072018D" w:rsidP="00DE69ED">
      <w:pPr>
        <w:pStyle w:val="3-NormalYaz0"/>
        <w:tabs>
          <w:tab w:val="clear" w:pos="566"/>
          <w:tab w:val="left" w:pos="709"/>
        </w:tabs>
        <w:ind w:firstLine="709"/>
        <w:rPr>
          <w:szCs w:val="24"/>
          <w:lang w:eastAsia="tr-TR"/>
        </w:rPr>
      </w:pPr>
      <w:r w:rsidRPr="000F3879">
        <w:rPr>
          <w:b/>
          <w:szCs w:val="24"/>
        </w:rPr>
        <w:t>78.3.</w:t>
      </w:r>
      <w:r w:rsidRPr="000F3879">
        <w:rPr>
          <w:szCs w:val="24"/>
        </w:rPr>
        <w:t> </w:t>
      </w:r>
      <w:r w:rsidR="00A87267" w:rsidRPr="000F3879">
        <w:rPr>
          <w:rFonts w:eastAsia="ヒラギノ明朝 Pro W3"/>
          <w:b/>
          <w:szCs w:val="24"/>
        </w:rPr>
        <w:t>(Değişik:</w:t>
      </w:r>
      <w:r w:rsidR="00AF4B74" w:rsidRPr="000F3879">
        <w:rPr>
          <w:rFonts w:eastAsia="ヒラギノ明朝 Pro W3"/>
          <w:b/>
          <w:szCs w:val="24"/>
        </w:rPr>
        <w:t xml:space="preserve"> </w:t>
      </w:r>
      <w:r w:rsidR="008302C0" w:rsidRPr="000F3879">
        <w:rPr>
          <w:b/>
          <w:szCs w:val="24"/>
        </w:rPr>
        <w:t>12/06/2015</w:t>
      </w:r>
      <w:r w:rsidR="00A87267" w:rsidRPr="000F3879">
        <w:rPr>
          <w:b/>
          <w:szCs w:val="24"/>
        </w:rPr>
        <w:t>-</w:t>
      </w:r>
      <w:r w:rsidR="00A41C98" w:rsidRPr="000F3879">
        <w:rPr>
          <w:b/>
          <w:szCs w:val="24"/>
        </w:rPr>
        <w:t xml:space="preserve">29384 </w:t>
      </w:r>
      <w:r w:rsidR="00A87267" w:rsidRPr="000F3879">
        <w:rPr>
          <w:b/>
          <w:szCs w:val="24"/>
        </w:rPr>
        <w:t>R.G./</w:t>
      </w:r>
      <w:r w:rsidR="008302C0" w:rsidRPr="000F3879">
        <w:rPr>
          <w:b/>
          <w:szCs w:val="24"/>
        </w:rPr>
        <w:t>6</w:t>
      </w:r>
      <w:r w:rsidR="00A87267" w:rsidRPr="000F3879">
        <w:rPr>
          <w:b/>
          <w:szCs w:val="24"/>
        </w:rPr>
        <w:t>. md</w:t>
      </w:r>
      <w:proofErr w:type="gramStart"/>
      <w:r w:rsidR="00A87267" w:rsidRPr="000F3879">
        <w:rPr>
          <w:b/>
          <w:szCs w:val="24"/>
        </w:rPr>
        <w:t>.</w:t>
      </w:r>
      <w:r w:rsidR="00227445" w:rsidRPr="000F3879">
        <w:rPr>
          <w:b/>
          <w:szCs w:val="24"/>
        </w:rPr>
        <w:t>;</w:t>
      </w:r>
      <w:proofErr w:type="gramEnd"/>
      <w:r w:rsidR="00227445" w:rsidRPr="000F3879">
        <w:rPr>
          <w:b/>
          <w:szCs w:val="24"/>
        </w:rPr>
        <w:t xml:space="preserve"> </w:t>
      </w:r>
      <w:r w:rsidR="00227445" w:rsidRPr="000F3879">
        <w:rPr>
          <w:b/>
          <w:bCs/>
          <w:spacing w:val="6"/>
        </w:rPr>
        <w:t>Değişik madde: 18/05/2024-32550 R.G/37</w:t>
      </w:r>
      <w:r w:rsidR="000F3879" w:rsidRPr="000F3879">
        <w:rPr>
          <w:b/>
          <w:bCs/>
          <w:spacing w:val="6"/>
        </w:rPr>
        <w:t>. md., yürürlük: 15/06/2024</w:t>
      </w:r>
      <w:r w:rsidR="000F3879" w:rsidRPr="000F3879">
        <w:rPr>
          <w:b/>
          <w:szCs w:val="24"/>
        </w:rPr>
        <w:t>)</w:t>
      </w:r>
      <w:r w:rsidR="00227445" w:rsidRPr="000F3879">
        <w:rPr>
          <w:szCs w:val="24"/>
          <w:lang w:eastAsia="tr-TR"/>
        </w:rPr>
        <w:t xml:space="preserve"> Personel çalıştırılmasına dayalı olmayan hizmet alımlarına ilişkin ihale dokümanında, haftalık çalışma saatlerinin tamamını idarede geçirecek personel sayısının belirtilmesi halinde teklif fiyata dahil giderler arasında işçilik giderine yer verilmesi ve her bir işçilik maliyeti için birim fiyat teklif cetvelinde ayrı satır açılması zorunludur.</w:t>
      </w:r>
    </w:p>
    <w:p w:rsidR="0069008F" w:rsidRPr="000F3879" w:rsidRDefault="0069008F" w:rsidP="00DE69ED">
      <w:pPr>
        <w:pStyle w:val="3-NormalYaz0"/>
        <w:tabs>
          <w:tab w:val="clear" w:pos="566"/>
          <w:tab w:val="left" w:pos="709"/>
        </w:tabs>
        <w:ind w:firstLine="709"/>
        <w:rPr>
          <w:szCs w:val="24"/>
        </w:rPr>
      </w:pPr>
      <w:r w:rsidRPr="000F3879">
        <w:rPr>
          <w:b/>
          <w:szCs w:val="24"/>
          <w:lang w:eastAsia="tr-TR"/>
        </w:rPr>
        <w:t>78.3.1.</w:t>
      </w:r>
      <w:r w:rsidRPr="000F3879">
        <w:rPr>
          <w:szCs w:val="24"/>
          <w:lang w:eastAsia="tr-TR"/>
        </w:rPr>
        <w:t xml:space="preserve"> </w:t>
      </w:r>
      <w:r w:rsidR="00047C02" w:rsidRPr="000F3879">
        <w:rPr>
          <w:b/>
          <w:bCs/>
          <w:spacing w:val="6"/>
        </w:rPr>
        <w:t>(Ek</w:t>
      </w:r>
      <w:r w:rsidRPr="000F3879">
        <w:rPr>
          <w:b/>
          <w:bCs/>
          <w:spacing w:val="6"/>
        </w:rPr>
        <w:t xml:space="preserve"> madde: 18/05/2024-32550 R.G/37. md</w:t>
      </w:r>
      <w:proofErr w:type="gramStart"/>
      <w:r w:rsidRPr="000F3879">
        <w:rPr>
          <w:b/>
          <w:bCs/>
          <w:spacing w:val="6"/>
        </w:rPr>
        <w:t>.,</w:t>
      </w:r>
      <w:proofErr w:type="gramEnd"/>
      <w:r w:rsidRPr="000F3879">
        <w:rPr>
          <w:b/>
          <w:bCs/>
          <w:spacing w:val="6"/>
        </w:rPr>
        <w:t xml:space="preserve"> yürürlük: 15/06/2024) </w:t>
      </w:r>
      <w:r w:rsidRPr="000F3879">
        <w:rPr>
          <w:szCs w:val="24"/>
          <w:lang w:eastAsia="tr-TR"/>
        </w:rPr>
        <w:t>Personel çalıştırılmasına dayalı olmayan ve teklif fiyata dahil giderler arasında işçilik giderine yer verilen hizmet alımlarında, birim fiyat teklif cetvelinde her bir işçilik maliyeti için açılan satırda, ilgili mevzuatına göre hesaplanacak sözleşme gideri ve genel giderler dahil asgari işçilik maliyetinin altında teklif sunan isteklilerin teklifleri, ihale dokümanına aykırı teklif sunulduğu gerekçesiyle değerlendirme dışı bırakılır.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proofErr w:type="gramStart"/>
      <w:r w:rsidRPr="00B772EE">
        <w:rPr>
          <w:b/>
          <w:szCs w:val="24"/>
        </w:rPr>
        <w:t>.</w:t>
      </w:r>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w:t>
      </w:r>
      <w:r w:rsidRPr="00B772EE">
        <w:rPr>
          <w:rFonts w:eastAsia="ヒラギノ明朝 Pro W3"/>
          <w:szCs w:val="24"/>
        </w:rPr>
        <w:lastRenderedPageBreak/>
        <w:t xml:space="preserve">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w:t>
      </w:r>
      <w:r w:rsidRPr="00B772EE">
        <w:rPr>
          <w:szCs w:val="24"/>
        </w:rPr>
        <w:lastRenderedPageBreak/>
        <w:t xml:space="preserve">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proofErr w:type="gramStart"/>
      <w:r w:rsidRPr="00B772EE">
        <w:rPr>
          <w:b/>
          <w:szCs w:val="24"/>
        </w:rPr>
        <w:t>.</w:t>
      </w:r>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proofErr w:type="gramStart"/>
      <w:r w:rsidRPr="00B772EE">
        <w:rPr>
          <w:b/>
          <w:szCs w:val="24"/>
        </w:rPr>
        <w:t>.</w:t>
      </w:r>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1. md</w:t>
      </w:r>
      <w:proofErr w:type="gramStart"/>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5" w:name="4"/>
      <w:bookmarkEnd w:id="35"/>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00D05629">
        <w:rPr>
          <w:b/>
          <w:szCs w:val="24"/>
        </w:rPr>
        <w:t>20.</w:t>
      </w:r>
      <w:r w:rsidRPr="00B772EE">
        <w:rPr>
          <w:b/>
          <w:szCs w:val="24"/>
        </w:rPr>
        <w:t xml:space="preserve">md.) </w:t>
      </w:r>
      <w:r w:rsidRPr="00B772EE">
        <w:rPr>
          <w:szCs w:val="24"/>
        </w:rPr>
        <w:t xml:space="preserve">Hizmet alımlarında idareler ve isteklilerin yararlanması amacıyla hazırlanan birim fiyat teklif cetveli </w:t>
      </w:r>
      <w:r w:rsidRPr="00EA653F">
        <w:rPr>
          <w:szCs w:val="24"/>
        </w:rPr>
        <w:t xml:space="preserve">örnekleri </w:t>
      </w:r>
      <w:r w:rsidR="006E5528" w:rsidRPr="00EA653F">
        <w:rPr>
          <w:b/>
          <w:szCs w:val="24"/>
        </w:rPr>
        <w:t>(</w:t>
      </w:r>
      <w:r w:rsidR="006E5528" w:rsidRPr="00EA653F">
        <w:rPr>
          <w:b/>
        </w:rPr>
        <w:t>Değişik</w:t>
      </w:r>
      <w:r w:rsidR="006E5528" w:rsidRPr="00EA653F">
        <w:rPr>
          <w:b/>
          <w:szCs w:val="24"/>
        </w:rPr>
        <w:t xml:space="preserve"> </w:t>
      </w:r>
      <w:r w:rsidR="006E5528" w:rsidRPr="00EA653F">
        <w:rPr>
          <w:b/>
        </w:rPr>
        <w:t>ibare</w:t>
      </w:r>
      <w:r w:rsidR="006E5528" w:rsidRPr="00EA653F">
        <w:rPr>
          <w:b/>
          <w:szCs w:val="24"/>
        </w:rPr>
        <w:t>: 18/05/2024-32550 R.G./38.md</w:t>
      </w:r>
      <w:proofErr w:type="gramStart"/>
      <w:r w:rsidR="006E5528" w:rsidRPr="00EA653F">
        <w:rPr>
          <w:b/>
          <w:szCs w:val="24"/>
        </w:rPr>
        <w:t>.,</w:t>
      </w:r>
      <w:proofErr w:type="gramEnd"/>
      <w:r w:rsidR="006E5528" w:rsidRPr="00EA653F">
        <w:rPr>
          <w:b/>
          <w:szCs w:val="24"/>
        </w:rPr>
        <w:t xml:space="preserve"> yürürlük: 01/08/2025) </w:t>
      </w:r>
      <w:r w:rsidR="00ED3B86" w:rsidRPr="00EA653F">
        <w:rPr>
          <w:szCs w:val="24"/>
          <w:lang w:eastAsia="tr-TR"/>
        </w:rPr>
        <w:t>ilgili e-formlarda</w:t>
      </w:r>
      <w:r w:rsidRPr="00EA653F">
        <w:rPr>
          <w:szCs w:val="24"/>
        </w:rPr>
        <w:t xml:space="preserve">  yer almaktadır</w:t>
      </w:r>
      <w:r w:rsidRPr="00B772EE">
        <w:rPr>
          <w:szCs w:val="24"/>
        </w:rPr>
        <w:t>.</w:t>
      </w:r>
    </w:p>
    <w:p w:rsidR="001A203E" w:rsidRPr="00B772EE" w:rsidRDefault="00FC7823" w:rsidP="00DE69ED">
      <w:pPr>
        <w:pStyle w:val="3-NormalYaz0"/>
        <w:tabs>
          <w:tab w:val="clear" w:pos="566"/>
          <w:tab w:val="left" w:pos="709"/>
        </w:tabs>
        <w:ind w:firstLine="709"/>
        <w:rPr>
          <w:szCs w:val="24"/>
        </w:rPr>
      </w:pPr>
      <w:r w:rsidRPr="00B772EE">
        <w:rPr>
          <w:b/>
          <w:szCs w:val="24"/>
        </w:rPr>
        <w:t>78.28.</w:t>
      </w:r>
      <w:r w:rsidR="008E5C26" w:rsidRPr="00B772EE">
        <w:rPr>
          <w:b/>
          <w:szCs w:val="24"/>
        </w:rPr>
        <w:t xml:space="preserve"> </w:t>
      </w:r>
      <w:r w:rsidRPr="00B772EE">
        <w:rPr>
          <w:b/>
          <w:szCs w:val="24"/>
        </w:rPr>
        <w:t>(Ek : 25/12/2013-28862 R.G./3. md</w:t>
      </w:r>
      <w:proofErr w:type="gramStart"/>
      <w:r w:rsidRPr="00B772EE">
        <w:rPr>
          <w:b/>
          <w:szCs w:val="24"/>
        </w:rPr>
        <w:t>.</w:t>
      </w:r>
      <w:r w:rsidR="00DA27CB" w:rsidRPr="00B772EE">
        <w:rPr>
          <w:b/>
          <w:szCs w:val="24"/>
        </w:rPr>
        <w:t>;</w:t>
      </w:r>
      <w:proofErr w:type="gramEnd"/>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w:t>
      </w:r>
      <w:r w:rsidR="008E5C26">
        <w:rPr>
          <w:szCs w:val="24"/>
        </w:rPr>
        <w:t xml:space="preserve"> </w:t>
      </w:r>
      <w:r w:rsidR="001A203E" w:rsidRPr="00B772EE">
        <w:rPr>
          <w:szCs w:val="24"/>
        </w:rPr>
        <w:t>il sınırları</w:t>
      </w:r>
      <w:r w:rsidR="008E5C26">
        <w:rPr>
          <w:szCs w:val="24"/>
        </w:rPr>
        <w:t xml:space="preserve"> </w:t>
      </w:r>
      <w:r w:rsidR="001A203E" w:rsidRPr="00B772EE">
        <w:rPr>
          <w:szCs w:val="24"/>
        </w:rPr>
        <w:t>içerisinde birden fazla iş</w:t>
      </w:r>
      <w:r w:rsidR="008E5C26">
        <w:rPr>
          <w:szCs w:val="24"/>
        </w:rPr>
        <w:t xml:space="preserve"> </w:t>
      </w:r>
      <w:r w:rsidR="001A203E" w:rsidRPr="00B772EE">
        <w:rPr>
          <w:szCs w:val="24"/>
        </w:rPr>
        <w:t>yerinin bulunup bulunmadığına bakılmaksızın, ihale dokümanında aynı</w:t>
      </w:r>
      <w:r w:rsidR="008E5C26">
        <w:rPr>
          <w:szCs w:val="24"/>
        </w:rPr>
        <w:t xml:space="preserve"> </w:t>
      </w:r>
      <w:r w:rsidR="001A203E" w:rsidRPr="00B772EE">
        <w:rPr>
          <w:szCs w:val="24"/>
        </w:rPr>
        <w:t>il bazında elli veya daha fazla işçi</w:t>
      </w:r>
      <w:r w:rsidR="008E5C26">
        <w:rPr>
          <w:szCs w:val="24"/>
        </w:rPr>
        <w:t xml:space="preserve"> </w:t>
      </w:r>
      <w:r w:rsidR="001A203E" w:rsidRPr="00B772EE">
        <w:rPr>
          <w:szCs w:val="24"/>
        </w:rPr>
        <w:t>çalıştırılmasının</w:t>
      </w:r>
      <w:r w:rsidR="008E5C26">
        <w:rPr>
          <w:szCs w:val="24"/>
        </w:rPr>
        <w:t xml:space="preserve"> </w:t>
      </w:r>
      <w:r w:rsidR="001A203E" w:rsidRPr="00B772EE">
        <w:rPr>
          <w:szCs w:val="24"/>
        </w:rPr>
        <w:t>öngörüldüğü</w:t>
      </w:r>
      <w:r w:rsidR="008E5C26">
        <w:rPr>
          <w:szCs w:val="24"/>
        </w:rPr>
        <w:t xml:space="preserve"> </w:t>
      </w:r>
      <w:r w:rsidR="001A203E" w:rsidRPr="00B772EE">
        <w:rPr>
          <w:szCs w:val="24"/>
        </w:rPr>
        <w:t>ihalelerde 4857 sayılı</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orana uyulmak kaydıyla idarece tespit edilen engelli işçi sayısı</w:t>
      </w:r>
      <w:r w:rsidR="008E5C26">
        <w:rPr>
          <w:szCs w:val="24"/>
        </w:rPr>
        <w:t xml:space="preserve"> </w:t>
      </w:r>
      <w:r w:rsidR="001A203E" w:rsidRPr="00B772EE">
        <w:rPr>
          <w:szCs w:val="24"/>
        </w:rPr>
        <w:t>ile bu işçilerin tabi olacağı</w:t>
      </w:r>
      <w:r w:rsidR="008E5C26">
        <w:rPr>
          <w:szCs w:val="24"/>
        </w:rPr>
        <w:t xml:space="preserve"> </w:t>
      </w:r>
      <w:r w:rsidR="001A203E" w:rsidRPr="00B772EE">
        <w:rPr>
          <w:szCs w:val="24"/>
        </w:rPr>
        <w:t>ücret grubu idari</w:t>
      </w:r>
      <w:r w:rsidR="008E5C26">
        <w:rPr>
          <w:szCs w:val="24"/>
        </w:rPr>
        <w:t xml:space="preserve"> </w:t>
      </w:r>
      <w:r w:rsidR="001A203E" w:rsidRPr="00B772EE">
        <w:rPr>
          <w:szCs w:val="24"/>
        </w:rPr>
        <w:t>şartnamenin ilgili maddesinde belirtilecek ve bu işçiler için birim fiyat teklif cetvelinde ayrı</w:t>
      </w:r>
      <w:r w:rsidR="008E5C26">
        <w:rPr>
          <w:szCs w:val="24"/>
        </w:rPr>
        <w:t xml:space="preserve"> </w:t>
      </w:r>
      <w:r w:rsidR="001A203E" w:rsidRPr="00B772EE">
        <w:rPr>
          <w:szCs w:val="24"/>
        </w:rPr>
        <w:t>satır açılacaktır.</w:t>
      </w:r>
      <w:r w:rsidR="008E5C26">
        <w:rPr>
          <w:szCs w:val="24"/>
        </w:rPr>
        <w:t xml:space="preserve"> </w:t>
      </w:r>
      <w:r w:rsidR="001A203E" w:rsidRPr="00B772EE">
        <w:rPr>
          <w:szCs w:val="24"/>
        </w:rPr>
        <w:t>İdareler tarafından</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oranının</w:t>
      </w:r>
      <w:r w:rsidR="008E5C26">
        <w:rPr>
          <w:szCs w:val="24"/>
        </w:rPr>
        <w:t xml:space="preserve"> </w:t>
      </w:r>
      <w:r w:rsidR="001A203E" w:rsidRPr="00B772EE">
        <w:rPr>
          <w:szCs w:val="24"/>
        </w:rPr>
        <w:t>üzerinde engelli işçi</w:t>
      </w:r>
      <w:r w:rsidR="008E5C26">
        <w:rPr>
          <w:szCs w:val="24"/>
        </w:rPr>
        <w:t xml:space="preserve"> </w:t>
      </w:r>
      <w:r w:rsidR="001A203E" w:rsidRPr="00B772EE">
        <w:rPr>
          <w:szCs w:val="24"/>
        </w:rPr>
        <w:t>çalıştırılmasını</w:t>
      </w:r>
      <w:r w:rsidR="008E5C26">
        <w:rPr>
          <w:szCs w:val="24"/>
        </w:rPr>
        <w:t xml:space="preserve"> </w:t>
      </w:r>
      <w:r w:rsidR="001A203E" w:rsidRPr="00B772EE">
        <w:rPr>
          <w:szCs w:val="24"/>
        </w:rPr>
        <w:t>öngören düzenleme yapılması</w:t>
      </w:r>
      <w:r w:rsidR="008E5C26">
        <w:rPr>
          <w:szCs w:val="24"/>
        </w:rPr>
        <w:t xml:space="preserve"> </w:t>
      </w:r>
      <w:r w:rsidR="001A203E" w:rsidRPr="00B772EE">
        <w:rPr>
          <w:szCs w:val="24"/>
        </w:rPr>
        <w:t>da mümkündür.</w:t>
      </w:r>
      <w:r w:rsidR="008E5C26" w:rsidRPr="00B772EE">
        <w:rPr>
          <w:szCs w:val="24"/>
        </w:rPr>
        <w:t xml:space="preserve"> </w:t>
      </w:r>
      <w:r w:rsidR="001A203E" w:rsidRPr="00B772EE">
        <w:rPr>
          <w:szCs w:val="24"/>
        </w:rPr>
        <w:t>İstekliler tarafından ihale dokümanında</w:t>
      </w:r>
      <w:r w:rsidR="008E5C26">
        <w:rPr>
          <w:szCs w:val="24"/>
        </w:rPr>
        <w:t xml:space="preserve"> </w:t>
      </w:r>
      <w:r w:rsidR="001A203E" w:rsidRPr="00B772EE">
        <w:rPr>
          <w:szCs w:val="24"/>
        </w:rPr>
        <w:t>öngörülen engelli işçi sayısı</w:t>
      </w:r>
      <w:r w:rsidR="008E5C26">
        <w:rPr>
          <w:szCs w:val="24"/>
        </w:rPr>
        <w:t xml:space="preserve"> </w:t>
      </w:r>
      <w:r w:rsidR="001A203E" w:rsidRPr="00B772EE">
        <w:rPr>
          <w:szCs w:val="24"/>
        </w:rPr>
        <w:t>ve bu işçiler için Hazinece karşılanacak prim teşvik tutarları</w:t>
      </w:r>
      <w:r w:rsidR="008E5C26">
        <w:rPr>
          <w:szCs w:val="24"/>
        </w:rPr>
        <w:t xml:space="preserve"> </w:t>
      </w:r>
      <w:r w:rsidR="001A203E" w:rsidRPr="00B772EE">
        <w:rPr>
          <w:szCs w:val="24"/>
        </w:rPr>
        <w:t>dikkate alınarak teklif bedelleri oluşturulacaktır.</w:t>
      </w:r>
      <w:r w:rsidR="008E5C26" w:rsidRPr="00B772EE">
        <w:rPr>
          <w:szCs w:val="24"/>
        </w:rPr>
        <w:t xml:space="preserve"> </w:t>
      </w:r>
      <w:r w:rsidR="001A203E" w:rsidRPr="00B772EE">
        <w:rPr>
          <w:szCs w:val="24"/>
        </w:rPr>
        <w:t>İlgili mevzuatında engelli işçi</w:t>
      </w:r>
      <w:r w:rsidR="008E5C26">
        <w:rPr>
          <w:szCs w:val="24"/>
        </w:rPr>
        <w:t xml:space="preserve"> </w:t>
      </w:r>
      <w:r w:rsidR="001A203E" w:rsidRPr="00B772EE">
        <w:rPr>
          <w:szCs w:val="24"/>
        </w:rPr>
        <w:t>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8E5C26">
        <w:rPr>
          <w:b/>
          <w:szCs w:val="24"/>
        </w:rPr>
        <w:t>(Ek:</w:t>
      </w:r>
      <w:r w:rsidR="00617611" w:rsidRPr="008E5C26">
        <w:rPr>
          <w:b/>
          <w:szCs w:val="24"/>
        </w:rPr>
        <w:t>07/06/2014-29023</w:t>
      </w:r>
      <w:r w:rsidR="009238CF" w:rsidRPr="008E5C26">
        <w:rPr>
          <w:b/>
          <w:szCs w:val="24"/>
        </w:rPr>
        <w:t xml:space="preserve"> R.G./</w:t>
      </w:r>
      <w:r w:rsidR="009333AB" w:rsidRPr="008E5C26">
        <w:rPr>
          <w:b/>
          <w:szCs w:val="24"/>
        </w:rPr>
        <w:t>48</w:t>
      </w:r>
      <w:r w:rsidR="004318F2" w:rsidRPr="008E5C26">
        <w:rPr>
          <w:b/>
          <w:szCs w:val="24"/>
        </w:rPr>
        <w:t>. md.)</w:t>
      </w:r>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8E5C26">
        <w:rPr>
          <w:b/>
          <w:szCs w:val="24"/>
        </w:rPr>
        <w:t>(Değişik: 25/10/2014-29156 R.G./2. md</w:t>
      </w:r>
      <w:proofErr w:type="gramStart"/>
      <w:r w:rsidR="00C80B2D" w:rsidRPr="008E5C26">
        <w:rPr>
          <w:b/>
          <w:szCs w:val="24"/>
        </w:rPr>
        <w:t>.,</w:t>
      </w:r>
      <w:proofErr w:type="gramEnd"/>
      <w:r w:rsidR="00C80B2D" w:rsidRPr="008E5C26">
        <w:rPr>
          <w:b/>
          <w:szCs w:val="24"/>
        </w:rPr>
        <w:t xml:space="preserve"> </w:t>
      </w:r>
      <w:r w:rsidR="00AF4B74" w:rsidRPr="008E5C26">
        <w:rPr>
          <w:b/>
          <w:szCs w:val="24"/>
        </w:rPr>
        <w:t>g</w:t>
      </w:r>
      <w:r w:rsidR="00C80B2D" w:rsidRPr="008E5C26">
        <w:rPr>
          <w:b/>
          <w:szCs w:val="24"/>
        </w:rPr>
        <w:t>eçerlilik: 11/9/2014)</w:t>
      </w:r>
      <w:r w:rsidR="00C80B2D" w:rsidRPr="00B772EE">
        <w:rPr>
          <w:szCs w:val="24"/>
        </w:rPr>
        <w:t xml:space="preserve">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 xml:space="preserve">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w:t>
      </w:r>
      <w:r w:rsidRPr="00B772EE">
        <w:rPr>
          <w:rFonts w:eastAsia="ヒラギノ明朝 Pro W3"/>
          <w:szCs w:val="24"/>
        </w:rPr>
        <w:lastRenderedPageBreak/>
        <w:t>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6"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ncı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36"/>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3. md</w:t>
      </w:r>
      <w:proofErr w:type="gramStart"/>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EA0835">
        <w:rPr>
          <w:b/>
          <w:szCs w:val="24"/>
        </w:rPr>
        <w:t>(Değişik madde: 25/01/2017-29959 R.G./10. md</w:t>
      </w:r>
      <w:proofErr w:type="gramStart"/>
      <w:r w:rsidR="00007B33" w:rsidRPr="00EA0835">
        <w:rPr>
          <w:b/>
          <w:szCs w:val="24"/>
        </w:rPr>
        <w:t>.</w:t>
      </w:r>
      <w:r w:rsidR="00EA0835">
        <w:rPr>
          <w:b/>
          <w:szCs w:val="24"/>
        </w:rPr>
        <w:t>,</w:t>
      </w:r>
      <w:proofErr w:type="gramEnd"/>
      <w:r w:rsidR="008417EB" w:rsidRPr="00EA0835">
        <w:rPr>
          <w:b/>
          <w:szCs w:val="24"/>
        </w:rPr>
        <w:t xml:space="preserve"> </w:t>
      </w:r>
      <w:r w:rsidR="00AF4B74" w:rsidRPr="00EA0835">
        <w:rPr>
          <w:b/>
          <w:szCs w:val="24"/>
        </w:rPr>
        <w:t>y</w:t>
      </w:r>
      <w:r w:rsidR="008417EB" w:rsidRPr="00EA0835">
        <w:rPr>
          <w:b/>
          <w:szCs w:val="24"/>
        </w:rPr>
        <w:t>ürürlük:1/2/2017</w:t>
      </w:r>
      <w:r w:rsidR="00007B33" w:rsidRPr="00EA0835">
        <w:rPr>
          <w:b/>
          <w:szCs w:val="24"/>
        </w:rPr>
        <w:t>)</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EA0835">
        <w:rPr>
          <w:b/>
          <w:szCs w:val="24"/>
        </w:rPr>
        <w:t>(Ek ibare: 29.06.2017-30109 R.G./2. md.)</w:t>
      </w:r>
      <w:r w:rsidR="005729C9" w:rsidRPr="00B772EE">
        <w:rPr>
          <w:szCs w:val="24"/>
        </w:rPr>
        <w:t xml:space="preserve">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gramEnd"/>
      <w:r w:rsidRPr="00B772EE">
        <w:rPr>
          <w:szCs w:val="24"/>
        </w:rPr>
        <w:t>Tn: İhalenin ilk oturumunda teklif mektubu ve geçici teminatı usulüne uygun olduğu anlaşılan</w:t>
      </w:r>
      <w:r w:rsidR="00AF4B74" w:rsidRPr="00B772EE">
        <w:rPr>
          <w:szCs w:val="24"/>
        </w:rPr>
        <w:t xml:space="preserve"> </w:t>
      </w:r>
      <w:r w:rsidR="00F255FD" w:rsidRPr="00EA0835">
        <w:rPr>
          <w:b/>
          <w:szCs w:val="24"/>
        </w:rPr>
        <w:t>(Ek ibare: 29.06.2017-30109 R.G./2. md.)</w:t>
      </w:r>
      <w:r w:rsidR="00F255FD" w:rsidRPr="00B772EE">
        <w:rPr>
          <w:szCs w:val="24"/>
        </w:rPr>
        <w:t xml:space="preserve">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w:t>
      </w:r>
      <w:r w:rsidR="00C13543" w:rsidRPr="000F3879">
        <w:rPr>
          <w:b/>
          <w:bCs/>
          <w:spacing w:val="6"/>
        </w:rPr>
        <w:t>(Değişik ibare: 18/05/2024-32550 R.G/39. md</w:t>
      </w:r>
      <w:proofErr w:type="gramStart"/>
      <w:r w:rsidR="00C13543" w:rsidRPr="000F3879">
        <w:rPr>
          <w:b/>
          <w:bCs/>
          <w:spacing w:val="6"/>
        </w:rPr>
        <w:t>.,</w:t>
      </w:r>
      <w:proofErr w:type="gramEnd"/>
      <w:r w:rsidR="00C13543" w:rsidRPr="000F3879">
        <w:rPr>
          <w:b/>
          <w:bCs/>
          <w:spacing w:val="6"/>
        </w:rPr>
        <w:t xml:space="preserve"> yürürlük: 15/06/2024) </w:t>
      </w:r>
      <w:r w:rsidR="00C13543" w:rsidRPr="000F3879">
        <w:rPr>
          <w:szCs w:val="24"/>
          <w:lang w:eastAsia="tr-TR"/>
        </w:rPr>
        <w:t>belirlenerek ilan edilir ve gerekli görülen hallerde güncellenebilir</w:t>
      </w:r>
      <w:r w:rsidRPr="000F3879">
        <w:rPr>
          <w:szCs w:val="24"/>
        </w:rPr>
        <w:t>.</w:t>
      </w:r>
      <w:r w:rsidRPr="00B772EE">
        <w:rPr>
          <w:szCs w:val="24"/>
        </w:rPr>
        <w:t xml:space="preserve">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w:t>
      </w:r>
      <w:r w:rsidR="000F3879">
        <w:rPr>
          <w:rFonts w:eastAsia="ヒラギノ明朝 Pro W3"/>
          <w:szCs w:val="24"/>
        </w:rPr>
        <w:t>et için maliyet tespit tutanağı</w:t>
      </w:r>
      <w:r w:rsidRPr="00B772EE">
        <w:rPr>
          <w:rFonts w:eastAsia="ヒラギノ明朝 Pro W3"/>
          <w:szCs w:val="24"/>
        </w:rPr>
        <w:t xml:space="preserve"> </w:t>
      </w:r>
      <w:r w:rsidR="00C13543" w:rsidRPr="000F3879">
        <w:rPr>
          <w:b/>
          <w:bCs/>
          <w:spacing w:val="6"/>
        </w:rPr>
        <w:t>(Mülga ibare: 18/05/2024-32550 R.G/39. md</w:t>
      </w:r>
      <w:proofErr w:type="gramStart"/>
      <w:r w:rsidR="00C13543" w:rsidRPr="000F3879">
        <w:rPr>
          <w:b/>
          <w:bCs/>
          <w:spacing w:val="6"/>
        </w:rPr>
        <w:t>.,</w:t>
      </w:r>
      <w:proofErr w:type="gramEnd"/>
      <w:r w:rsidR="00C13543" w:rsidRPr="000F3879">
        <w:rPr>
          <w:b/>
          <w:bCs/>
          <w:spacing w:val="6"/>
        </w:rPr>
        <w:t xml:space="preserve"> yürürlük: 15/06/2024) </w:t>
      </w:r>
      <w:r w:rsidRPr="000F3879">
        <w:rPr>
          <w:rFonts w:eastAsia="ヒラギノ明朝 Pro W3"/>
          <w:szCs w:val="24"/>
        </w:rPr>
        <w:t xml:space="preserve">veya satış tutarı tespit tutanağı </w:t>
      </w:r>
      <w:r w:rsidR="00C13543" w:rsidRPr="000F3879">
        <w:rPr>
          <w:b/>
          <w:bCs/>
          <w:spacing w:val="6"/>
        </w:rPr>
        <w:t xml:space="preserve">(Mülga ibare: 18/05/2024-32550 R.G/39. md., yürürlük: 15/06/2024) </w:t>
      </w:r>
      <w:r w:rsidRPr="00B772EE">
        <w:rPr>
          <w:rFonts w:eastAsia="ヒラギノ明朝 Pro W3"/>
          <w:szCs w:val="24"/>
        </w:rPr>
        <w:t xml:space="preserve">düzenlenecektir. </w:t>
      </w:r>
      <w:r w:rsidR="006C4A97" w:rsidRPr="00EA0835">
        <w:rPr>
          <w:b/>
          <w:szCs w:val="24"/>
        </w:rPr>
        <w:t xml:space="preserve">(Değişik ibare: </w:t>
      </w:r>
      <w:r w:rsidR="00947356" w:rsidRPr="00EA0835">
        <w:rPr>
          <w:b/>
          <w:szCs w:val="24"/>
        </w:rPr>
        <w:t>30/09/2020</w:t>
      </w:r>
      <w:r w:rsidR="00B64DB2" w:rsidRPr="00EA0835">
        <w:rPr>
          <w:b/>
          <w:szCs w:val="24"/>
        </w:rPr>
        <w:t>-</w:t>
      </w:r>
      <w:r w:rsidR="00DF5FBD" w:rsidRPr="00EA0835">
        <w:rPr>
          <w:b/>
          <w:szCs w:val="24"/>
        </w:rPr>
        <w:t xml:space="preserve">31260 </w:t>
      </w:r>
      <w:r w:rsidR="006C4A97" w:rsidRPr="00EA0835">
        <w:rPr>
          <w:b/>
          <w:szCs w:val="24"/>
        </w:rPr>
        <w:t>R.G./21. md.)</w:t>
      </w:r>
      <w:r w:rsidR="006C4A97" w:rsidRPr="00B772EE">
        <w:rPr>
          <w:szCs w:val="24"/>
        </w:rPr>
        <w:t xml:space="preserve"> </w:t>
      </w:r>
      <w:r w:rsidR="006C4A97" w:rsidRPr="00B772EE">
        <w:rPr>
          <w:rFonts w:eastAsia="ヒラギノ明朝 Pro W3"/>
          <w:szCs w:val="24"/>
        </w:rPr>
        <w:t xml:space="preserve">Tutanaklar </w:t>
      </w:r>
      <w:r w:rsidR="006C4A97" w:rsidRPr="00B772EE">
        <w:rPr>
          <w:rFonts w:eastAsia="ヒラギノ明朝 Pro W3"/>
          <w:szCs w:val="24"/>
        </w:rPr>
        <w:lastRenderedPageBreak/>
        <w:t>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C13543" w:rsidRPr="000F3879">
        <w:rPr>
          <w:b/>
          <w:bCs/>
          <w:spacing w:val="6"/>
        </w:rPr>
        <w:t>(Mülga ibare: 18/05/2024-32550 R.G/39. md</w:t>
      </w:r>
      <w:proofErr w:type="gramStart"/>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w:t>
      </w:r>
      <w:r w:rsidR="00C13543" w:rsidRPr="000F3879">
        <w:rPr>
          <w:b/>
          <w:bCs/>
          <w:spacing w:val="6"/>
        </w:rPr>
        <w:t>(Mülga ibare: 18/05/2024-32550 R.G/39. md</w:t>
      </w:r>
      <w:proofErr w:type="gramStart"/>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EA0835">
        <w:rPr>
          <w:b/>
          <w:szCs w:val="24"/>
        </w:rPr>
        <w:t>(Değişik madde:</w:t>
      </w:r>
      <w:r w:rsidR="00AF4B74" w:rsidRPr="00EA0835">
        <w:rPr>
          <w:b/>
          <w:szCs w:val="24"/>
        </w:rPr>
        <w:t xml:space="preserve"> </w:t>
      </w:r>
      <w:r w:rsidR="00EC2324" w:rsidRPr="00EA0835">
        <w:rPr>
          <w:b/>
          <w:szCs w:val="24"/>
        </w:rPr>
        <w:t>25/01/2017-29959 R.G./11. md.)</w:t>
      </w:r>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w:t>
      </w:r>
      <w:r w:rsidRPr="00B772EE">
        <w:rPr>
          <w:szCs w:val="24"/>
        </w:rPr>
        <w:lastRenderedPageBreak/>
        <w:t>bulunan kuruluşların tedarikçisi oldukları mallar veya sunucusu oldukları hizmetler için uyguladıkları fiyatlar ile açıklama yapılabilir.</w:t>
      </w:r>
      <w:r w:rsidR="00AF4B74" w:rsidRPr="00B772EE">
        <w:rPr>
          <w:szCs w:val="24"/>
        </w:rPr>
        <w:t xml:space="preserve"> </w:t>
      </w:r>
      <w:r w:rsidR="00EC2324" w:rsidRPr="00EA0835">
        <w:rPr>
          <w:b/>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w:t>
      </w:r>
      <w:r w:rsidR="000F3879">
        <w:rPr>
          <w:rFonts w:eastAsia="ヒラギノ明朝 Pro W3"/>
          <w:szCs w:val="24"/>
        </w:rPr>
        <w:t>et/satış tutarı tespit tutanağı</w:t>
      </w:r>
      <w:r w:rsidRPr="00B772EE">
        <w:rPr>
          <w:rFonts w:eastAsia="ヒラギノ明朝 Pro W3"/>
          <w:szCs w:val="24"/>
        </w:rPr>
        <w:t xml:space="preserve"> </w:t>
      </w:r>
      <w:r w:rsidR="00654FA5" w:rsidRPr="000F3879">
        <w:rPr>
          <w:b/>
          <w:bCs/>
          <w:spacing w:val="6"/>
        </w:rPr>
        <w:t>(Mülga ibare: 18/05/2024-32550 R.G/39. md</w:t>
      </w:r>
      <w:proofErr w:type="gramStart"/>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rFonts w:eastAsia="ヒラギノ明朝 Pro W3"/>
          <w:szCs w:val="24"/>
        </w:rPr>
        <w:t xml:space="preserve">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w:t>
      </w:r>
      <w:r w:rsidR="000F3879">
        <w:rPr>
          <w:rFonts w:eastAsia="ヒラギノ明朝 Pro W3"/>
          <w:szCs w:val="24"/>
        </w:rPr>
        <w:t>birim fiyatın, ilgili tutanakta</w:t>
      </w:r>
      <w:r w:rsidR="00654FA5" w:rsidRPr="00654FA5">
        <w:rPr>
          <w:b/>
          <w:bCs/>
          <w:color w:val="00B050"/>
          <w:spacing w:val="6"/>
        </w:rPr>
        <w:t xml:space="preserve"> </w:t>
      </w:r>
      <w:r w:rsidR="00654FA5" w:rsidRPr="000F3879">
        <w:rPr>
          <w:b/>
          <w:bCs/>
          <w:spacing w:val="6"/>
        </w:rPr>
        <w:t>(Mülga ibare: 18/05/2024-32550 R.G/39. md</w:t>
      </w:r>
      <w:proofErr w:type="gramStart"/>
      <w:r w:rsidR="00654FA5" w:rsidRPr="000F3879">
        <w:rPr>
          <w:b/>
          <w:bCs/>
          <w:spacing w:val="6"/>
        </w:rPr>
        <w:t>.,</w:t>
      </w:r>
      <w:proofErr w:type="gramEnd"/>
      <w:r w:rsidR="00654FA5" w:rsidRPr="000F3879">
        <w:rPr>
          <w:b/>
          <w:bCs/>
          <w:spacing w:val="6"/>
        </w:rPr>
        <w:t xml:space="preserve"> yürürlük: 15/06/2024)</w:t>
      </w:r>
      <w:r w:rsidRPr="00B772EE">
        <w:rPr>
          <w:rFonts w:eastAsia="ヒラギノ明朝 Pro W3"/>
          <w:szCs w:val="24"/>
        </w:rPr>
        <w:t xml:space="preserve"> tespit edilen ağırlıklı ortalama birim maliyetin altında olmaması ve isteklinin </w:t>
      </w:r>
      <w:r w:rsidR="00002F69" w:rsidRPr="000F3879">
        <w:rPr>
          <w:b/>
          <w:bCs/>
          <w:spacing w:val="6"/>
        </w:rPr>
        <w:t xml:space="preserve">(Değişik ibare: 18/05/2024-32550 R.G/39. md., yürürlük: 15/06/2024) </w:t>
      </w:r>
      <w:r w:rsidR="00654FA5" w:rsidRPr="000F3879">
        <w:rPr>
          <w:szCs w:val="24"/>
          <w:lang w:eastAsia="tr-TR"/>
        </w:rPr>
        <w:t>ilan/davet tarihinin içinde bulunduğu aydan önceki üç ay veya bundan önceki üç ay içinde</w:t>
      </w:r>
      <w:r w:rsidR="00654FA5" w:rsidRPr="000F3879">
        <w:rPr>
          <w:rFonts w:eastAsia="ヒラギノ明朝 Pro W3"/>
          <w:szCs w:val="24"/>
        </w:rPr>
        <w:t xml:space="preserve"> </w:t>
      </w:r>
      <w:r w:rsidRPr="00B772EE">
        <w:rPr>
          <w:rFonts w:eastAsia="ヒラギノ明朝 Pro W3"/>
          <w:szCs w:val="24"/>
        </w:rPr>
        <w:t xml:space="preserve">ihale konusu işte kullanılmasını öngördüğü mal miktarının en az yarısı kadar alım yapmış olması gerekir. </w:t>
      </w:r>
    </w:p>
    <w:p w:rsidR="001B2A3D" w:rsidRPr="000F3879" w:rsidRDefault="00815ACD" w:rsidP="00DE69ED">
      <w:pPr>
        <w:pStyle w:val="3-NormalYaz0"/>
        <w:tabs>
          <w:tab w:val="clear" w:pos="566"/>
          <w:tab w:val="left" w:pos="709"/>
        </w:tabs>
        <w:ind w:firstLine="709"/>
        <w:rPr>
          <w:rFonts w:eastAsia="ヒラギノ明朝 Pro W3"/>
          <w:b/>
          <w:strike/>
          <w:szCs w:val="24"/>
        </w:rPr>
      </w:pPr>
      <w:r w:rsidRPr="000F3879">
        <w:rPr>
          <w:b/>
          <w:bCs/>
          <w:spacing w:val="6"/>
        </w:rPr>
        <w:t>(Değişik paragraf: 18/05/2024-32550 R.G/39. md</w:t>
      </w:r>
      <w:proofErr w:type="gramStart"/>
      <w:r w:rsidRPr="000F3879">
        <w:rPr>
          <w:b/>
          <w:bCs/>
          <w:spacing w:val="6"/>
        </w:rPr>
        <w:t>.,</w:t>
      </w:r>
      <w:proofErr w:type="gramEnd"/>
      <w:r w:rsidRPr="000F3879">
        <w:rPr>
          <w:b/>
          <w:bCs/>
          <w:spacing w:val="6"/>
        </w:rPr>
        <w:t xml:space="preserve"> yürürlük: 15/06/2024) </w:t>
      </w:r>
      <w:r w:rsidR="00654FA5" w:rsidRPr="000F3879">
        <w:rPr>
          <w:szCs w:val="24"/>
          <w:lang w:eastAsia="tr-TR"/>
        </w:rPr>
        <w:t>Satışlar dayanak alınarak yapılan açıklamanın geçerli olabilmesi için teklif edilen birim fiyatın, ilgili tutanakta tespit edilen ağırlıklı ortalama birim satış tutarının % 80’inin altında olmaması, malın ticaretinin isteklinin faaliyet alanında olması ve isteklinin ilan/davet tarihinin içinde bulunduğu aydan önceki üç ay veya bundan önceki üç ay içinde ihale konusu işte kullanılmasını öngördüğü mal miktarının en az 1/20’si kadar satış yapmış olması gerekir.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w:t>
      </w:r>
      <w:r w:rsidR="00002F69" w:rsidRPr="000F3879">
        <w:rPr>
          <w:b/>
          <w:bCs/>
          <w:spacing w:val="6"/>
        </w:rPr>
        <w:t>(Değişik ibare: 18/05/2024-32550 R.G/39. md</w:t>
      </w:r>
      <w:proofErr w:type="gramStart"/>
      <w:r w:rsidR="00002F69" w:rsidRPr="000F3879">
        <w:rPr>
          <w:b/>
          <w:bCs/>
          <w:spacing w:val="6"/>
        </w:rPr>
        <w:t>.,</w:t>
      </w:r>
      <w:proofErr w:type="gram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szCs w:val="24"/>
        </w:rPr>
        <w:t xml:space="preserve"> </w:t>
      </w:r>
      <w:r w:rsidRPr="00B772EE">
        <w:rPr>
          <w:szCs w:val="24"/>
        </w:rPr>
        <w:t xml:space="preserve">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00654FA5" w:rsidRPr="000F3879">
        <w:rPr>
          <w:b/>
          <w:bCs/>
          <w:spacing w:val="6"/>
        </w:rPr>
        <w:t xml:space="preserve">(Mülga ibare: 18/05/2024-32550 R.G/39. md., yürürlük: 15/06/2024) </w:t>
      </w:r>
      <w:r w:rsidRPr="000F3879">
        <w:rPr>
          <w:szCs w:val="24"/>
        </w:rPr>
        <w:t>s</w:t>
      </w:r>
      <w:r w:rsidRPr="00B772EE">
        <w:rPr>
          <w:szCs w:val="24"/>
        </w:rPr>
        <w:t xml:space="preserve">unulmasına gerek bulunmayıp sadece söz konusu satışa ilişkin fatura örnekleri veya bu örneklerin noter, </w:t>
      </w:r>
      <w:r w:rsidR="00AE0689" w:rsidRPr="00EA0835">
        <w:rPr>
          <w:rFonts w:eastAsia="ヒラギノ明朝 Pro W3"/>
          <w:b/>
          <w:szCs w:val="24"/>
        </w:rPr>
        <w:t>(Ek ibare:</w:t>
      </w:r>
      <w:r w:rsidR="00AF4B74" w:rsidRPr="00EA0835">
        <w:rPr>
          <w:rFonts w:eastAsia="ヒラギノ明朝 Pro W3"/>
          <w:b/>
          <w:szCs w:val="24"/>
        </w:rPr>
        <w:t xml:space="preserve"> </w:t>
      </w:r>
      <w:r w:rsidR="008302C0" w:rsidRPr="00EA0835">
        <w:rPr>
          <w:b/>
          <w:szCs w:val="24"/>
        </w:rPr>
        <w:t>12/06</w:t>
      </w:r>
      <w:r w:rsidR="00AE0689" w:rsidRPr="00EA0835">
        <w:rPr>
          <w:b/>
          <w:szCs w:val="24"/>
        </w:rPr>
        <w:t>/2015-</w:t>
      </w:r>
      <w:r w:rsidR="00303911" w:rsidRPr="00EA0835">
        <w:rPr>
          <w:b/>
          <w:szCs w:val="24"/>
        </w:rPr>
        <w:t>29384</w:t>
      </w:r>
      <w:r w:rsidR="00AE0689" w:rsidRPr="00EA0835">
        <w:rPr>
          <w:b/>
          <w:szCs w:val="24"/>
        </w:rPr>
        <w:t xml:space="preserve"> R.G./</w:t>
      </w:r>
      <w:r w:rsidR="008302C0" w:rsidRPr="00EA0835">
        <w:rPr>
          <w:b/>
          <w:szCs w:val="24"/>
        </w:rPr>
        <w:t>3</w:t>
      </w:r>
      <w:r w:rsidR="00AE0689" w:rsidRPr="00EA0835">
        <w:rPr>
          <w:b/>
          <w:szCs w:val="24"/>
        </w:rPr>
        <w:t>. md.</w:t>
      </w:r>
      <w:r w:rsidR="007264E3" w:rsidRPr="00EA0835">
        <w:rPr>
          <w:b/>
          <w:szCs w:val="24"/>
        </w:rPr>
        <w:t>;</w:t>
      </w:r>
      <w:r w:rsidR="00AF4B74" w:rsidRPr="00EA0835">
        <w:rPr>
          <w:b/>
          <w:szCs w:val="24"/>
        </w:rPr>
        <w:t xml:space="preserve"> </w:t>
      </w:r>
      <w:r w:rsidR="00AF4B74" w:rsidRPr="00EA0835">
        <w:rPr>
          <w:rFonts w:eastAsia="Calibri"/>
          <w:b/>
          <w:szCs w:val="24"/>
        </w:rPr>
        <w:t>M</w:t>
      </w:r>
      <w:r w:rsidR="007264E3" w:rsidRPr="00EA0835">
        <w:rPr>
          <w:rFonts w:eastAsia="Calibri"/>
          <w:b/>
          <w:szCs w:val="24"/>
        </w:rPr>
        <w:t>ülga ibare:</w:t>
      </w:r>
      <w:r w:rsidR="00AF4B74" w:rsidRPr="00EA0835">
        <w:rPr>
          <w:rFonts w:eastAsia="Calibri"/>
          <w:b/>
          <w:szCs w:val="24"/>
        </w:rPr>
        <w:t xml:space="preserve"> </w:t>
      </w:r>
      <w:r w:rsidR="007264E3" w:rsidRPr="00EA0835">
        <w:rPr>
          <w:rFonts w:eastAsia="Calibri"/>
          <w:b/>
          <w:szCs w:val="24"/>
        </w:rPr>
        <w:t>13.06.2019-30800 R.G/1</w:t>
      </w:r>
      <w:r w:rsidR="00BA14ED" w:rsidRPr="00EA0835">
        <w:rPr>
          <w:rFonts w:eastAsia="Calibri"/>
          <w:b/>
          <w:szCs w:val="24"/>
        </w:rPr>
        <w:t>4</w:t>
      </w:r>
      <w:r w:rsidR="007264E3" w:rsidRPr="00EA0835">
        <w:rPr>
          <w:rFonts w:eastAsia="Calibri"/>
          <w:b/>
          <w:szCs w:val="24"/>
        </w:rPr>
        <w:t>.</w:t>
      </w:r>
      <w:r w:rsidR="00AF4B74" w:rsidRPr="00EA0835">
        <w:rPr>
          <w:rFonts w:eastAsia="Calibri"/>
          <w:b/>
          <w:szCs w:val="24"/>
        </w:rPr>
        <w:t xml:space="preserve"> </w:t>
      </w:r>
      <w:r w:rsidR="007264E3" w:rsidRPr="00EA0835">
        <w:rPr>
          <w:rFonts w:eastAsia="Calibri"/>
          <w:b/>
          <w:szCs w:val="24"/>
        </w:rPr>
        <w:t>md.</w:t>
      </w:r>
      <w:r w:rsidR="005A250D" w:rsidRPr="00EA0835">
        <w:rPr>
          <w:rFonts w:eastAsia="Calibri"/>
          <w:b/>
          <w:szCs w:val="24"/>
        </w:rPr>
        <w:t>,</w:t>
      </w:r>
      <w:r w:rsidR="007264E3" w:rsidRPr="00EA0835">
        <w:rPr>
          <w:rFonts w:eastAsia="Calibri"/>
          <w:b/>
          <w:szCs w:val="24"/>
        </w:rPr>
        <w:t xml:space="preserve"> yürürlük:</w:t>
      </w:r>
      <w:r w:rsidR="00AF4B74" w:rsidRPr="00EA0835">
        <w:rPr>
          <w:rFonts w:eastAsia="Calibri"/>
          <w:b/>
          <w:szCs w:val="24"/>
        </w:rPr>
        <w:t xml:space="preserve"> </w:t>
      </w:r>
      <w:r w:rsidR="007264E3" w:rsidRPr="00EA0835">
        <w:rPr>
          <w:rFonts w:eastAsia="Calibri"/>
          <w:b/>
          <w:szCs w:val="24"/>
        </w:rPr>
        <w:t>23.06.2019</w:t>
      </w:r>
      <w:r w:rsidR="00AE0689" w:rsidRPr="00EA0835">
        <w:rPr>
          <w:b/>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w:t>
      </w:r>
      <w:r w:rsidR="00654FA5" w:rsidRPr="000F3879">
        <w:rPr>
          <w:b/>
          <w:bCs/>
          <w:spacing w:val="6"/>
        </w:rPr>
        <w:t>(Mülga ibare: 18/05/2024-32550 R.G/39. md</w:t>
      </w:r>
      <w:proofErr w:type="gramStart"/>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szCs w:val="24"/>
        </w:rPr>
        <w:t>tutanaklardaki bilgilerin doğruluğundan sorumludur. Meslek mensubu ibaresinden Yeminli Mali Müşavirler veya Serbest Muhasebeci Mali Müşavirler anlaşılır”</w:t>
      </w:r>
    </w:p>
    <w:p w:rsidR="00654FA5" w:rsidRPr="000F3879" w:rsidRDefault="001B2A3D" w:rsidP="000F3879">
      <w:pPr>
        <w:pStyle w:val="3-NormalYaz0"/>
        <w:tabs>
          <w:tab w:val="clear" w:pos="566"/>
          <w:tab w:val="left" w:pos="709"/>
        </w:tabs>
        <w:ind w:firstLine="709"/>
        <w:rPr>
          <w:b/>
          <w:bCs/>
          <w:spacing w:val="6"/>
        </w:rPr>
      </w:pPr>
      <w:r w:rsidRPr="000F3879">
        <w:rPr>
          <w:b/>
          <w:szCs w:val="24"/>
        </w:rPr>
        <w:lastRenderedPageBreak/>
        <w:t>79.2.4.</w:t>
      </w:r>
      <w:r w:rsidR="000F3879" w:rsidRPr="000F3879">
        <w:rPr>
          <w:b/>
          <w:szCs w:val="24"/>
        </w:rPr>
        <w:t xml:space="preserve"> </w:t>
      </w:r>
      <w:r w:rsidR="00654FA5" w:rsidRPr="000F3879">
        <w:rPr>
          <w:b/>
          <w:bCs/>
          <w:spacing w:val="6"/>
        </w:rPr>
        <w:t>(Değişik madde: 18/05/2024-32550 R.G/39. md</w:t>
      </w:r>
      <w:proofErr w:type="gramStart"/>
      <w:r w:rsidR="00654FA5" w:rsidRPr="000F3879">
        <w:rPr>
          <w:b/>
          <w:bCs/>
          <w:spacing w:val="6"/>
        </w:rPr>
        <w:t>.,</w:t>
      </w:r>
      <w:proofErr w:type="gramEnd"/>
      <w:r w:rsidR="00654FA5" w:rsidRPr="000F3879">
        <w:rPr>
          <w:b/>
          <w:bCs/>
          <w:spacing w:val="6"/>
        </w:rPr>
        <w:t xml:space="preserve"> yürürlük: 15/06/2024)</w:t>
      </w:r>
      <w:r w:rsidR="00654FA5" w:rsidRPr="000F3879">
        <w:t xml:space="preserve"> Tutanakların ilan/davet tarihinin içinde bulunduğu aydan önceki üç ay veya bundan önceki üç ay içindeki bilgiler esas alınarak düzenlenmesi zorunludur.</w:t>
      </w:r>
    </w:p>
    <w:p w:rsidR="001B2A3D" w:rsidRPr="000F3879" w:rsidRDefault="00654FA5" w:rsidP="00654FA5">
      <w:pPr>
        <w:pStyle w:val="3-NormalYaz0"/>
        <w:tabs>
          <w:tab w:val="clear" w:pos="566"/>
          <w:tab w:val="left" w:pos="709"/>
        </w:tabs>
        <w:ind w:firstLine="709"/>
        <w:rPr>
          <w:szCs w:val="24"/>
        </w:rPr>
      </w:pPr>
      <w:r w:rsidRPr="000F3879">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0F3879">
        <w:rPr>
          <w:szCs w:val="24"/>
          <w:lang w:eastAsia="tr-TR"/>
        </w:rPr>
        <w:t>aralığına</w:t>
      </w:r>
      <w:proofErr w:type="gramEnd"/>
      <w:r w:rsidRPr="000F3879">
        <w:rPr>
          <w:szCs w:val="24"/>
          <w:lang w:eastAsia="tr-TR"/>
        </w:rPr>
        <w:t xml:space="preserve"> ilişkin tutanaklar sunulur.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w:t>
      </w:r>
      <w:r w:rsidR="001D2794">
        <w:rPr>
          <w:rFonts w:eastAsia="ヒラギノ明朝 Pro W3"/>
          <w:szCs w:val="24"/>
        </w:rPr>
        <w:t>li Yemek Sunumu Hesap Cetvelini</w:t>
      </w:r>
      <w:r w:rsidRPr="00B772EE">
        <w:rPr>
          <w:rFonts w:eastAsia="ヒラギノ明朝 Pro W3"/>
          <w:szCs w:val="24"/>
        </w:rPr>
        <w:t xml:space="preserve"> </w:t>
      </w:r>
      <w:r w:rsidR="0046481E" w:rsidRPr="001D2794">
        <w:rPr>
          <w:b/>
          <w:bCs/>
          <w:spacing w:val="6"/>
        </w:rPr>
        <w:t>(Mülga ibare: 18/05/2024-32550 R.G/39. md</w:t>
      </w:r>
      <w:proofErr w:type="gramStart"/>
      <w:r w:rsidR="0046481E" w:rsidRPr="001D2794">
        <w:rPr>
          <w:b/>
          <w:bCs/>
          <w:spacing w:val="6"/>
        </w:rPr>
        <w:t>.,</w:t>
      </w:r>
      <w:proofErr w:type="gramEnd"/>
      <w:r w:rsidR="0046481E" w:rsidRPr="001D2794">
        <w:rPr>
          <w:b/>
          <w:bCs/>
          <w:spacing w:val="6"/>
        </w:rPr>
        <w:t xml:space="preserve"> yürürlük: 15/06/2024)</w:t>
      </w:r>
      <w:r w:rsidR="0046481E">
        <w:rPr>
          <w:b/>
          <w:bCs/>
          <w:color w:val="00B050"/>
          <w:spacing w:val="6"/>
        </w:rPr>
        <w:t xml:space="preserve"> </w:t>
      </w:r>
      <w:r w:rsidRPr="00B772EE">
        <w:rPr>
          <w:rFonts w:eastAsia="ヒラギノ明朝 Pro W3"/>
          <w:szCs w:val="24"/>
        </w:rPr>
        <w:t>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EA0835">
        <w:rPr>
          <w:rFonts w:eastAsia="ヒラギノ明朝 Pro W3"/>
          <w:b/>
          <w:szCs w:val="24"/>
        </w:rPr>
        <w:t>(Değişik cümle: 25/01/2017-29959 R.G./13. md.)</w:t>
      </w:r>
      <w:r w:rsidRPr="00B772EE">
        <w:rPr>
          <w:rFonts w:eastAsia="ヒラギノ明朝 Pro W3"/>
          <w:szCs w:val="24"/>
        </w:rPr>
        <w:t xml:space="preserve"> </w:t>
      </w:r>
      <w:r w:rsidR="008F47DC" w:rsidRPr="00B772EE">
        <w:rPr>
          <w:szCs w:val="24"/>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gramStart"/>
      <w:r w:rsidR="008F47DC" w:rsidRPr="00B772EE">
        <w:rPr>
          <w:szCs w:val="24"/>
          <w:lang w:eastAsia="tr-TR"/>
        </w:rPr>
        <w:t>zorunludur.</w:t>
      </w:r>
      <w:r w:rsidR="001B2A3D" w:rsidRPr="00B772EE">
        <w:rPr>
          <w:rFonts w:eastAsia="ヒラギノ明朝 Pro W3"/>
          <w:szCs w:val="24"/>
        </w:rPr>
        <w:t>Bu</w:t>
      </w:r>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EA0835">
        <w:rPr>
          <w:rFonts w:eastAsia="ヒラギノ明朝 Pro W3"/>
          <w:b/>
          <w:szCs w:val="24"/>
        </w:rPr>
        <w:t>(Ek fıkra: 25/01/2017-29959 R.G./13. md.)</w:t>
      </w:r>
      <w:r w:rsidRPr="00B772EE">
        <w:rPr>
          <w:rFonts w:eastAsia="ヒラギノ明朝 Pro W3"/>
          <w:szCs w:val="24"/>
        </w:rPr>
        <w:t xml:space="preserve"> </w:t>
      </w:r>
      <w:r w:rsidR="008F47DC" w:rsidRPr="00B772EE">
        <w:rPr>
          <w:szCs w:val="24"/>
          <w:lang w:eastAsia="tr-TR"/>
        </w:rPr>
        <w:t xml:space="preserve">Malzemeli yemek alımı ihalelerinde sadece iki haftalık örnek menüdeki ana girdiler ve işçilik giderleri dikkate alınarak açıklama yapılmalıdır. İsteklilerin örnek menüdeki girdiler ve işçilik gideri kullanılarak teklif ettikleri </w:t>
      </w:r>
      <w:r w:rsidR="008F47DC" w:rsidRPr="00B772EE">
        <w:rPr>
          <w:szCs w:val="24"/>
          <w:lang w:eastAsia="tr-TR"/>
        </w:rPr>
        <w:lastRenderedPageBreak/>
        <w:t>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EA0835">
        <w:rPr>
          <w:rFonts w:eastAsia="ヒラギノ明朝 Pro W3"/>
          <w:b/>
          <w:szCs w:val="24"/>
        </w:rPr>
        <w:t>(Ek madde: 25/01/2017-29959 R.G./14. md</w:t>
      </w:r>
      <w:proofErr w:type="gramStart"/>
      <w:r w:rsidR="000A681F" w:rsidRPr="00EA0835">
        <w:rPr>
          <w:rFonts w:eastAsia="ヒラギノ明朝 Pro W3"/>
          <w:b/>
          <w:szCs w:val="24"/>
        </w:rPr>
        <w:t>.;</w:t>
      </w:r>
      <w:proofErr w:type="gramEnd"/>
      <w:r w:rsidR="000A681F" w:rsidRPr="00EA0835">
        <w:rPr>
          <w:rFonts w:eastAsia="ヒラギノ明朝 Pro W3"/>
          <w:b/>
          <w:szCs w:val="24"/>
        </w:rPr>
        <w:t xml:space="preserve"> Ek ibare: 06/02/2018-30324 R.G./7. md.; Değişik cümle: </w:t>
      </w:r>
      <w:r w:rsidR="000D02D0" w:rsidRPr="00EA0835">
        <w:rPr>
          <w:rFonts w:eastAsia="ヒラギノ明朝 Pro W3"/>
          <w:b/>
          <w:szCs w:val="24"/>
        </w:rPr>
        <w:t>26/01/2021</w:t>
      </w:r>
      <w:r w:rsidR="000A681F" w:rsidRPr="00EA0835">
        <w:rPr>
          <w:rFonts w:eastAsia="ヒラギノ明朝 Pro W3"/>
          <w:b/>
          <w:szCs w:val="24"/>
        </w:rPr>
        <w:t>-</w:t>
      </w:r>
      <w:r w:rsidR="000D02D0" w:rsidRPr="00EA0835">
        <w:rPr>
          <w:rStyle w:val="grame"/>
          <w:b/>
          <w:szCs w:val="24"/>
        </w:rPr>
        <w:t>31376</w:t>
      </w:r>
      <w:r w:rsidR="000A681F" w:rsidRPr="00EA0835">
        <w:rPr>
          <w:rFonts w:eastAsia="ヒラギノ明朝 Pro W3"/>
          <w:b/>
          <w:szCs w:val="24"/>
        </w:rPr>
        <w:t xml:space="preserve"> R.G./3. md.)</w:t>
      </w:r>
      <w:r w:rsidR="000A681F" w:rsidRPr="00B772EE">
        <w:rPr>
          <w:rFonts w:eastAsia="ヒラギノ明朝 Pro W3"/>
          <w:szCs w:val="24"/>
        </w:rPr>
        <w:t xml:space="preserve">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EA0835">
        <w:rPr>
          <w:rFonts w:eastAsia="ヒラギノ明朝 Pro W3"/>
          <w:b/>
          <w:szCs w:val="24"/>
        </w:rPr>
        <w:t>(Ek cümle: 16/03/2019-30</w:t>
      </w:r>
      <w:r w:rsidR="00474C52" w:rsidRPr="00EA0835">
        <w:rPr>
          <w:rFonts w:eastAsia="ヒラギノ明朝 Pro W3"/>
          <w:b/>
          <w:szCs w:val="24"/>
        </w:rPr>
        <w:t>716</w:t>
      </w:r>
      <w:r w:rsidR="00087DD5" w:rsidRPr="00EA0835">
        <w:rPr>
          <w:rFonts w:eastAsia="ヒラギノ明朝 Pro W3"/>
          <w:b/>
          <w:szCs w:val="24"/>
        </w:rPr>
        <w:t xml:space="preserve"> R.G./</w:t>
      </w:r>
      <w:r w:rsidR="00474C52" w:rsidRPr="00EA0835">
        <w:rPr>
          <w:rFonts w:eastAsia="ヒラギノ明朝 Pro W3"/>
          <w:b/>
          <w:szCs w:val="24"/>
        </w:rPr>
        <w:t>18. md.</w:t>
      </w:r>
      <w:r w:rsidR="00087DD5" w:rsidRPr="00EA0835">
        <w:rPr>
          <w:rFonts w:eastAsia="ヒラギノ明朝 Pro W3"/>
          <w:b/>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1D2794" w:rsidRDefault="001B2A3D" w:rsidP="00DE69ED">
      <w:pPr>
        <w:pStyle w:val="3-NormalYaz0"/>
        <w:tabs>
          <w:tab w:val="clear" w:pos="566"/>
          <w:tab w:val="left" w:pos="709"/>
        </w:tabs>
        <w:ind w:firstLine="709"/>
        <w:rPr>
          <w:szCs w:val="24"/>
        </w:rPr>
      </w:pPr>
      <w:r w:rsidRPr="001D2794">
        <w:rPr>
          <w:b/>
          <w:szCs w:val="24"/>
        </w:rPr>
        <w:t>79.3.5.</w:t>
      </w:r>
      <w:r w:rsidRPr="001D2794">
        <w:rPr>
          <w:szCs w:val="24"/>
        </w:rPr>
        <w:t xml:space="preserve"> </w:t>
      </w:r>
      <w:r w:rsidR="0046481E" w:rsidRPr="001D2794">
        <w:rPr>
          <w:b/>
          <w:bCs/>
          <w:spacing w:val="6"/>
        </w:rPr>
        <w:t>(Değişik madde: 18/05/2024-32550 R.G/39. md</w:t>
      </w:r>
      <w:proofErr w:type="gramStart"/>
      <w:r w:rsidR="0046481E" w:rsidRPr="001D2794">
        <w:rPr>
          <w:b/>
          <w:bCs/>
          <w:spacing w:val="6"/>
        </w:rPr>
        <w:t>.,</w:t>
      </w:r>
      <w:proofErr w:type="gramEnd"/>
      <w:r w:rsidR="0046481E" w:rsidRPr="001D2794">
        <w:rPr>
          <w:b/>
          <w:bCs/>
          <w:spacing w:val="6"/>
        </w:rPr>
        <w:t xml:space="preserve"> yürürlük: 15/06/2024)</w:t>
      </w:r>
      <w:r w:rsidR="0046481E" w:rsidRPr="001D2794">
        <w:rPr>
          <w:szCs w:val="24"/>
          <w:lang w:eastAsia="tr-TR"/>
        </w:rPr>
        <w:t xml:space="preserve"> Personel çalıştırılmasına dayalı olmayan hizmet alımlarına ilişkin yapılan aşırı düşük teklif açıklamasında, sözleşme giderleri ve genel giderlerin % 4 oranında hesaplanması söz konusu </w:t>
      </w:r>
      <w:r w:rsidR="0046481E" w:rsidRPr="001D2794">
        <w:rPr>
          <w:szCs w:val="24"/>
          <w:lang w:eastAsia="tr-TR"/>
        </w:rPr>
        <w:lastRenderedPageBreak/>
        <w:t>olmayacak, ancak sözleşme ve genel giderler içerisinde yer alan açıklamanın yapıldığı tarihte geçerli olan oran ve tutarlar üzerinden hesaplanan ihale kararı damga vergisi ve sözleşme damga vergisi ile Kanunun 53 üncü maddesinin (j) bendinin 1 numaralı alt bendinde belirtilen tutarı aşan sözleşmelerde sözleşme bedelinin onbinde beşi oranındaki Kurum payı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Default="000D24F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 xml:space="preserve">Personel çalıştırılmasına dayalı hizmet alımı ihaleleri ile personel çalıştırılmasına dayalı olmamakla birlikte ihale dokümanında personel sayısının belirlendiği ve haftalık çalışma saatinin tamamının idarede kullanıldığı </w:t>
      </w:r>
      <w:r w:rsidRPr="00B772EE">
        <w:rPr>
          <w:rFonts w:eastAsia="ヒラギノ明朝 Pro W3"/>
          <w:szCs w:val="24"/>
        </w:rPr>
        <w:lastRenderedPageBreak/>
        <w:t>hizmet alımlarında işçilik maliyetlerine ilişkin fiyat farkı hesaplanacağının ihale dokümanında belirtilmesi gerekmektedir.</w:t>
      </w:r>
    </w:p>
    <w:p w:rsidR="00E22277" w:rsidRPr="00375B17" w:rsidRDefault="00B37334" w:rsidP="00375B17">
      <w:pPr>
        <w:spacing w:line="240" w:lineRule="atLeast"/>
        <w:ind w:firstLine="566"/>
        <w:jc w:val="both"/>
        <w:rPr>
          <w:rFonts w:eastAsia="ヒラギノ明朝 Pro W3"/>
          <w:lang w:eastAsia="en-US"/>
        </w:rPr>
      </w:pPr>
      <w:r w:rsidRPr="001D2794">
        <w:rPr>
          <w:b/>
        </w:rPr>
        <w:t>81.2.</w:t>
      </w:r>
      <w:r w:rsidRPr="001D2794">
        <w:t xml:space="preserve"> </w:t>
      </w:r>
      <w:r w:rsidRPr="001D2794">
        <w:rPr>
          <w:b/>
          <w:bCs/>
          <w:spacing w:val="6"/>
        </w:rPr>
        <w:t>(Ek madde: 18/05/2024-32550 R.G/40. md</w:t>
      </w:r>
      <w:proofErr w:type="gramStart"/>
      <w:r w:rsidRPr="001D2794">
        <w:rPr>
          <w:b/>
          <w:bCs/>
          <w:spacing w:val="6"/>
        </w:rPr>
        <w:t>.,</w:t>
      </w:r>
      <w:proofErr w:type="gramEnd"/>
      <w:r w:rsidRPr="001D2794">
        <w:rPr>
          <w:b/>
          <w:bCs/>
          <w:spacing w:val="6"/>
        </w:rPr>
        <w:t xml:space="preserve"> yürürlük: 15/06/2024</w:t>
      </w:r>
      <w:r w:rsidR="009137C9">
        <w:rPr>
          <w:b/>
          <w:bCs/>
          <w:spacing w:val="6"/>
        </w:rPr>
        <w:t>;</w:t>
      </w:r>
      <w:r w:rsidR="009137C9" w:rsidRPr="009137C9">
        <w:rPr>
          <w:b/>
        </w:rPr>
        <w:t xml:space="preserve"> </w:t>
      </w:r>
      <w:r w:rsidR="009137C9" w:rsidRPr="00FF284B">
        <w:rPr>
          <w:b/>
        </w:rPr>
        <w:t>Değişik: 10/12/2024- 32748 R.G./ 1. md.</w:t>
      </w:r>
      <w:r w:rsidRPr="001D2794">
        <w:rPr>
          <w:b/>
          <w:bCs/>
          <w:spacing w:val="6"/>
        </w:rPr>
        <w:t>)</w:t>
      </w:r>
      <w:r w:rsidR="00E22277" w:rsidRPr="006A31CA">
        <w:rPr>
          <w:color w:val="FF0000"/>
          <w:sz w:val="18"/>
          <w:szCs w:val="18"/>
        </w:rPr>
        <w:t> </w:t>
      </w:r>
      <w:r w:rsidR="00E22277" w:rsidRPr="00375B17">
        <w:rPr>
          <w:rFonts w:eastAsia="ヒラギノ明朝 Pro W3"/>
          <w:lang w:eastAsia="en-US"/>
        </w:rPr>
        <w:t>81.1 inci madde hükmü saklı kalmak kaydıyla, fiyat farkı hesaplanması öngörülen hizmet alımı ihalelerinde, işte kullanılacak tüm girdilere ilişkin ağırlık oranlarını gösterir sabit katsayıların işin niteliğine ve işte kullanılacak girdilere uygun biçimde ve tüm katsayıların toplamı bire (1.00) eşit olacak şekilde belirlenmesi ve ihale dokümanında gösterilmesi gerekmektedir. Bu kapsamda işin niteliği, girdilerin yaklaşık maliyet içindeki ağırlık oranı ve işlevi gibi hususlar dikkate alınarak asli ve tali unsurlar ile bunlara ilişkin ağırlık oranı katsayıları belirlenir. Tali unsurlara ilişkin ağırlık oranının belirlenmediği durumlarda bu unsurların ağırlık oranının asli unsurlara </w:t>
      </w:r>
      <w:proofErr w:type="gramStart"/>
      <w:r w:rsidR="00E22277" w:rsidRPr="00375B17">
        <w:rPr>
          <w:rFonts w:eastAsia="ヒラギノ明朝 Pro W3"/>
          <w:lang w:eastAsia="en-US"/>
        </w:rPr>
        <w:t>dahil</w:t>
      </w:r>
      <w:proofErr w:type="gramEnd"/>
      <w:r w:rsidR="00E22277" w:rsidRPr="00375B17">
        <w:rPr>
          <w:rFonts w:eastAsia="ヒラギノ明朝 Pro W3"/>
          <w:lang w:eastAsia="en-US"/>
        </w:rPr>
        <w:t> olduğu kabul edilir.</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Örneğin fiyat farkı hesaplanmasına ilişkin düzenlemelerde;</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Malzeme </w:t>
      </w:r>
      <w:proofErr w:type="gramStart"/>
      <w:r w:rsidRPr="00375B17">
        <w:rPr>
          <w:rFonts w:eastAsia="ヒラギノ明朝 Pro W3"/>
          <w:lang w:eastAsia="en-US"/>
        </w:rPr>
        <w:t>dahil</w:t>
      </w:r>
      <w:proofErr w:type="gramEnd"/>
      <w:r w:rsidRPr="00375B17">
        <w:rPr>
          <w:rFonts w:eastAsia="ヒラギノ明朝 Pro W3"/>
          <w:lang w:eastAsia="en-US"/>
        </w:rPr>
        <w:t> yemek hazırlama hizmeti alımı ihalelerinde işçilik (a1 ve/veya a2) ve yemek yapımında kullanılacak ana girdiler (b3),</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Malzeme hariç yemek hazırlama hizmeti alımı ihalelerinde işçilik (a1 ve/veya a2) girdisi,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Araç/iş makinesi kiralama hizmet alımı ihalelerinde şoför/operatör çalıştırılması halinde işçilik (a1 ve/veya a2), idare tarafından karşılanmayan akaryakıt (b1) ile araç/iş makinelerinin yaşına ve işin süresine bağlı olarak </w:t>
      </w:r>
      <w:proofErr w:type="gramStart"/>
      <w:r w:rsidRPr="00375B17">
        <w:rPr>
          <w:rFonts w:eastAsia="ヒラギノ明朝 Pro W3"/>
          <w:lang w:eastAsia="en-US"/>
        </w:rPr>
        <w:t>amortisman</w:t>
      </w:r>
      <w:proofErr w:type="gramEnd"/>
      <w:r w:rsidRPr="00375B17">
        <w:rPr>
          <w:rFonts w:eastAsia="ヒラギノ明朝 Pro W3"/>
          <w:lang w:eastAsia="en-US"/>
        </w:rPr>
        <w:t> (c) girdileri,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Personel taşıma hizmet alımı ihalelerinde şoför çalıştırılması halinde işçilik (a1 ve/veya a2), idare tarafından karşılanmayan akaryakıt (b1) ile araçların yaşına ve işin süresine bağlı olarak </w:t>
      </w:r>
      <w:proofErr w:type="gramStart"/>
      <w:r w:rsidRPr="00375B17">
        <w:rPr>
          <w:rFonts w:eastAsia="ヒラギノ明朝 Pro W3"/>
          <w:lang w:eastAsia="en-US"/>
        </w:rPr>
        <w:t>amortisman</w:t>
      </w:r>
      <w:proofErr w:type="gramEnd"/>
      <w:r w:rsidRPr="00375B17">
        <w:rPr>
          <w:rFonts w:eastAsia="ヒラギノ明朝 Pro W3"/>
          <w:lang w:eastAsia="en-US"/>
        </w:rPr>
        <w:t> (c) girdileri,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Yazılım veya bilgi yönetim sistemi hizmeti alımı ihalelerinde işçilik (a1 ve/veya a2) girdisi,</w:t>
      </w:r>
    </w:p>
    <w:p w:rsidR="00B37334" w:rsidRPr="00375B17" w:rsidRDefault="00E22277" w:rsidP="00E22277">
      <w:pPr>
        <w:pStyle w:val="3-NormalYaz0"/>
        <w:tabs>
          <w:tab w:val="clear" w:pos="566"/>
          <w:tab w:val="left" w:pos="709"/>
        </w:tabs>
        <w:ind w:firstLine="709"/>
        <w:rPr>
          <w:rFonts w:eastAsia="ヒラギノ明朝 Pro W3"/>
          <w:szCs w:val="24"/>
        </w:rPr>
      </w:pPr>
      <w:proofErr w:type="gramStart"/>
      <w:r w:rsidRPr="00375B17">
        <w:rPr>
          <w:rFonts w:eastAsia="ヒラギノ明朝 Pro W3"/>
          <w:szCs w:val="24"/>
        </w:rPr>
        <w:t>asli</w:t>
      </w:r>
      <w:proofErr w:type="gramEnd"/>
      <w:r w:rsidRPr="00375B17">
        <w:rPr>
          <w:rFonts w:eastAsia="ヒラギノ明朝 Pro W3"/>
          <w:szCs w:val="24"/>
        </w:rPr>
        <w:t> unsur olarak belirlenebilir.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w:t>
      </w:r>
      <w:r w:rsidRPr="00B772EE">
        <w:rPr>
          <w:rFonts w:eastAsia="ヒラギノ明朝 Pro W3"/>
          <w:szCs w:val="24"/>
        </w:rPr>
        <w:lastRenderedPageBreak/>
        <w:t>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003958D6">
        <w:rPr>
          <w:b/>
          <w:szCs w:val="24"/>
        </w:rPr>
        <w:t xml:space="preserve"> </w:t>
      </w:r>
      <w:r w:rsidRPr="00B772EE">
        <w:rPr>
          <w:b/>
          <w:szCs w:val="24"/>
        </w:rPr>
        <w:t>(Değişik: 15/7/2012-28354 R.G./ 2</w:t>
      </w:r>
      <w:r w:rsidR="002E67C1" w:rsidRPr="00B772EE">
        <w:rPr>
          <w:b/>
          <w:szCs w:val="24"/>
        </w:rPr>
        <w:t>.</w:t>
      </w:r>
      <w:r w:rsidR="007B1C07">
        <w:rPr>
          <w:b/>
          <w:szCs w:val="24"/>
        </w:rPr>
        <w:t xml:space="preserve"> </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5364A2" w:rsidRDefault="003958D6" w:rsidP="00DE69ED">
      <w:pPr>
        <w:pStyle w:val="3-NormalYaz0"/>
        <w:tabs>
          <w:tab w:val="clear" w:pos="566"/>
          <w:tab w:val="left" w:pos="709"/>
        </w:tabs>
        <w:ind w:firstLine="709"/>
        <w:rPr>
          <w:color w:val="FF0000"/>
          <w:szCs w:val="24"/>
        </w:rPr>
      </w:pPr>
      <w:r>
        <w:rPr>
          <w:b/>
          <w:szCs w:val="24"/>
        </w:rPr>
        <w:t>(Ek:13/</w:t>
      </w:r>
      <w:r w:rsidR="00574D4F" w:rsidRPr="00B772EE">
        <w:rPr>
          <w:b/>
          <w:szCs w:val="24"/>
        </w:rPr>
        <w:t>4/2013-28617 R.G./</w:t>
      </w:r>
      <w:r w:rsidR="00C70C8D" w:rsidRPr="00B772EE">
        <w:rPr>
          <w:b/>
          <w:szCs w:val="24"/>
        </w:rPr>
        <w:t>15</w:t>
      </w:r>
      <w:r w:rsidR="00574D4F" w:rsidRPr="00B772EE">
        <w:rPr>
          <w:b/>
          <w:szCs w:val="24"/>
        </w:rPr>
        <w:t>.</w:t>
      </w:r>
      <w:r w:rsidR="00C70C8D" w:rsidRPr="00B772EE">
        <w:rPr>
          <w:b/>
          <w:szCs w:val="24"/>
        </w:rPr>
        <w:t>md</w:t>
      </w:r>
      <w:proofErr w:type="gramStart"/>
      <w:r w:rsidR="00C70C8D" w:rsidRPr="00B772EE">
        <w:rPr>
          <w:b/>
          <w:szCs w:val="24"/>
        </w:rPr>
        <w:t>.</w:t>
      </w:r>
      <w:r>
        <w:rPr>
          <w:b/>
          <w:szCs w:val="24"/>
        </w:rPr>
        <w:t>;</w:t>
      </w:r>
      <w:proofErr w:type="gramEnd"/>
      <w:r>
        <w:rPr>
          <w:b/>
          <w:szCs w:val="24"/>
        </w:rPr>
        <w:t xml:space="preserve"> </w:t>
      </w:r>
      <w:r w:rsidRPr="00F85508">
        <w:rPr>
          <w:b/>
          <w:szCs w:val="24"/>
        </w:rPr>
        <w:t>Değişik:</w:t>
      </w:r>
      <w:r w:rsidR="00F85508" w:rsidRPr="00F85508">
        <w:rPr>
          <w:b/>
          <w:szCs w:val="24"/>
        </w:rPr>
        <w:t xml:space="preserve"> </w:t>
      </w:r>
      <w:r w:rsidRPr="00F85508">
        <w:rPr>
          <w:b/>
          <w:szCs w:val="24"/>
        </w:rPr>
        <w:t xml:space="preserve">11/7/2023-32245 R.G./2.md., </w:t>
      </w:r>
      <w:r w:rsidR="00B437F4" w:rsidRPr="00F85508">
        <w:rPr>
          <w:b/>
          <w:szCs w:val="24"/>
        </w:rPr>
        <w:t>y</w:t>
      </w:r>
      <w:r w:rsidRPr="00F85508">
        <w:rPr>
          <w:b/>
          <w:szCs w:val="24"/>
        </w:rPr>
        <w:t>ürürlük: 1/2/2024</w:t>
      </w:r>
      <w:r w:rsidR="00C70C8D" w:rsidRPr="00F85508">
        <w:rPr>
          <w:b/>
          <w:szCs w:val="24"/>
        </w:rPr>
        <w:t>)</w:t>
      </w:r>
      <w:r w:rsidR="00C70C8D" w:rsidRPr="00F85508">
        <w:rPr>
          <w:szCs w:val="24"/>
        </w:rPr>
        <w:t xml:space="preserve"> </w:t>
      </w:r>
      <w:r w:rsidR="005364A2" w:rsidRPr="00F85508">
        <w:rPr>
          <w:szCs w:val="24"/>
        </w:rPr>
        <w:t>Diğer taraftan, 4734 sayılı Kanunun 21 inci maddesinde belirtilen hallerin gerçekleştiği durumlarda, danışmanlık hizmetleri, Hizmet Alımı İhaleleri Uygulama Yönetmeliği hükümleri çerçevesinde pazarlık usulüyle ihale edilerek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Yukarıda yapılan açıklamalar çerçevesinde, hizmet alımı ihalesiyle gerçekleştirilecek danışmanlık hizmeti alımlarında</w:t>
      </w:r>
      <w:r w:rsidR="00A3199B">
        <w:rPr>
          <w:szCs w:val="24"/>
        </w:rPr>
        <w:t xml:space="preserve"> </w:t>
      </w:r>
      <w:r w:rsidR="00A3199B" w:rsidRPr="00EA653F">
        <w:rPr>
          <w:b/>
          <w:szCs w:val="24"/>
        </w:rPr>
        <w:t>(</w:t>
      </w:r>
      <w:r w:rsidR="00A3199B" w:rsidRPr="00EA653F">
        <w:rPr>
          <w:b/>
        </w:rPr>
        <w:t>Mülga</w:t>
      </w:r>
      <w:r w:rsidR="00A3199B" w:rsidRPr="00EA653F">
        <w:rPr>
          <w:b/>
          <w:szCs w:val="24"/>
        </w:rPr>
        <w:t xml:space="preserve"> </w:t>
      </w:r>
      <w:r w:rsidR="00A3199B" w:rsidRPr="00EA653F">
        <w:rPr>
          <w:b/>
        </w:rPr>
        <w:t>ibare</w:t>
      </w:r>
      <w:r w:rsidR="00A3199B" w:rsidRPr="00EA653F">
        <w:rPr>
          <w:b/>
          <w:szCs w:val="24"/>
        </w:rPr>
        <w:t>: 18/05/2024-32550 R.G./41.md</w:t>
      </w:r>
      <w:proofErr w:type="gramStart"/>
      <w:r w:rsidR="00A3199B" w:rsidRPr="00EA653F">
        <w:rPr>
          <w:b/>
          <w:szCs w:val="24"/>
        </w:rPr>
        <w:t>.,</w:t>
      </w:r>
      <w:proofErr w:type="gramEnd"/>
      <w:r w:rsidR="00A3199B" w:rsidRPr="00EA653F">
        <w:rPr>
          <w:b/>
          <w:szCs w:val="24"/>
        </w:rPr>
        <w:t xml:space="preserve"> yürürlük: 01/08/2025)</w:t>
      </w:r>
      <w:r w:rsidRPr="00EA653F">
        <w:rPr>
          <w:szCs w:val="24"/>
        </w:rPr>
        <w:t xml:space="preserve"> iş deneyimine ve ortaklık</w:t>
      </w:r>
      <w:r w:rsidR="00AC37CA" w:rsidRPr="00EA653F">
        <w:rPr>
          <w:szCs w:val="24"/>
        </w:rPr>
        <w:t xml:space="preserve"> </w:t>
      </w:r>
      <w:r w:rsidR="00AC37CA" w:rsidRPr="00EA653F">
        <w:rPr>
          <w:rStyle w:val="StilKitapBal"/>
          <w:rFonts w:eastAsiaTheme="majorEastAsia"/>
          <w:b/>
          <w:sz w:val="24"/>
          <w:szCs w:val="24"/>
        </w:rPr>
        <w:t xml:space="preserve">(Değişik ibare: </w:t>
      </w:r>
      <w:r w:rsidR="00AC37CA" w:rsidRPr="00EA653F">
        <w:rPr>
          <w:rStyle w:val="StilKitapBal"/>
          <w:rFonts w:eastAsiaTheme="majorEastAsia"/>
          <w:b/>
          <w:bCs/>
          <w:sz w:val="24"/>
          <w:szCs w:val="24"/>
        </w:rPr>
        <w:t>16</w:t>
      </w:r>
      <w:r w:rsidR="00AC37CA" w:rsidRPr="00EA653F">
        <w:rPr>
          <w:rStyle w:val="StilKitapBal"/>
          <w:rFonts w:eastAsiaTheme="majorEastAsia"/>
          <w:b/>
          <w:sz w:val="24"/>
          <w:szCs w:val="24"/>
        </w:rPr>
        <w:t>/0</w:t>
      </w:r>
      <w:r w:rsidR="00AC37CA" w:rsidRPr="00EA653F">
        <w:rPr>
          <w:rStyle w:val="StilKitapBal"/>
          <w:rFonts w:eastAsiaTheme="majorEastAsia"/>
          <w:b/>
          <w:bCs/>
          <w:sz w:val="24"/>
          <w:szCs w:val="24"/>
        </w:rPr>
        <w:t>3</w:t>
      </w:r>
      <w:r w:rsidR="00AC37CA" w:rsidRPr="00EA653F">
        <w:rPr>
          <w:rStyle w:val="StilKitapBal"/>
          <w:rFonts w:eastAsiaTheme="majorEastAsia"/>
          <w:b/>
          <w:sz w:val="24"/>
          <w:szCs w:val="24"/>
        </w:rPr>
        <w:t>/201</w:t>
      </w:r>
      <w:r w:rsidR="00AC37CA" w:rsidRPr="00EA653F">
        <w:rPr>
          <w:rStyle w:val="StilKitapBal"/>
          <w:rFonts w:eastAsiaTheme="majorEastAsia"/>
          <w:b/>
          <w:bCs/>
          <w:sz w:val="24"/>
          <w:szCs w:val="24"/>
        </w:rPr>
        <w:t>9</w:t>
      </w:r>
      <w:r w:rsidR="00AC37CA" w:rsidRPr="00EA653F">
        <w:rPr>
          <w:rStyle w:val="StilKitapBal"/>
          <w:rFonts w:eastAsiaTheme="majorEastAsia"/>
          <w:b/>
          <w:sz w:val="24"/>
          <w:szCs w:val="24"/>
        </w:rPr>
        <w:t>-</w:t>
      </w:r>
      <w:r w:rsidR="00AC37CA" w:rsidRPr="00EA653F">
        <w:rPr>
          <w:rStyle w:val="StilKitapBal"/>
          <w:rFonts w:eastAsiaTheme="majorEastAsia"/>
          <w:b/>
          <w:bCs/>
          <w:sz w:val="24"/>
          <w:szCs w:val="24"/>
        </w:rPr>
        <w:t>30716</w:t>
      </w:r>
      <w:r w:rsidR="00AC37CA" w:rsidRPr="00EA653F">
        <w:rPr>
          <w:rStyle w:val="StilKitapBal"/>
          <w:rFonts w:eastAsiaTheme="majorEastAsia"/>
          <w:b/>
          <w:sz w:val="24"/>
          <w:szCs w:val="24"/>
        </w:rPr>
        <w:t xml:space="preserve"> R.G./19. md.</w:t>
      </w:r>
      <w:r w:rsidR="00AC37CA" w:rsidRPr="00EA653F">
        <w:rPr>
          <w:b/>
          <w:szCs w:val="24"/>
        </w:rPr>
        <w:t>, geçerlilik:18/03/2020</w:t>
      </w:r>
      <w:r w:rsidR="00AC37CA" w:rsidRPr="00EA653F">
        <w:rPr>
          <w:rStyle w:val="StilKitapBal"/>
          <w:rFonts w:eastAsiaTheme="majorEastAsia"/>
          <w:b/>
          <w:sz w:val="24"/>
          <w:szCs w:val="24"/>
        </w:rPr>
        <w:t>)</w:t>
      </w:r>
      <w:r w:rsidR="00AC37CA" w:rsidRPr="00EA653F">
        <w:rPr>
          <w:rStyle w:val="StilKitapBal"/>
          <w:rFonts w:eastAsiaTheme="majorEastAsia"/>
          <w:sz w:val="24"/>
          <w:szCs w:val="24"/>
        </w:rPr>
        <w:t xml:space="preserve"> </w:t>
      </w:r>
      <w:r w:rsidRPr="00EA653F">
        <w:rPr>
          <w:szCs w:val="24"/>
        </w:rPr>
        <w:t xml:space="preserve"> </w:t>
      </w:r>
      <w:r w:rsidR="00AC37CA" w:rsidRPr="00EA653F">
        <w:rPr>
          <w:szCs w:val="24"/>
        </w:rPr>
        <w:t>tespit</w:t>
      </w:r>
      <w:r w:rsidRPr="00EA653F">
        <w:rPr>
          <w:szCs w:val="24"/>
        </w:rPr>
        <w:t xml:space="preserve"> belgesine ilişkin </w:t>
      </w:r>
      <w:r w:rsidR="00A62876" w:rsidRPr="00EA653F">
        <w:rPr>
          <w:b/>
          <w:szCs w:val="24"/>
        </w:rPr>
        <w:t>(</w:t>
      </w:r>
      <w:r w:rsidR="00A62876" w:rsidRPr="00EA653F">
        <w:rPr>
          <w:b/>
        </w:rPr>
        <w:t>Değişik</w:t>
      </w:r>
      <w:r w:rsidR="00A62876" w:rsidRPr="00EA653F">
        <w:rPr>
          <w:b/>
          <w:szCs w:val="24"/>
        </w:rPr>
        <w:t xml:space="preserve"> </w:t>
      </w:r>
      <w:r w:rsidR="00A62876" w:rsidRPr="00EA653F">
        <w:rPr>
          <w:b/>
        </w:rPr>
        <w:t>ibare</w:t>
      </w:r>
      <w:r w:rsidR="00A62876" w:rsidRPr="00EA653F">
        <w:rPr>
          <w:b/>
          <w:szCs w:val="24"/>
        </w:rPr>
        <w:t xml:space="preserve">: 18/05/2024-32550 R.G./41.md., yürürlük: 01/08/2025) </w:t>
      </w:r>
      <w:r w:rsidR="008A315B" w:rsidRPr="00EA653F">
        <w:rPr>
          <w:szCs w:val="24"/>
          <w:lang w:eastAsia="tr-TR"/>
        </w:rPr>
        <w:t>e-formların</w:t>
      </w:r>
      <w:r w:rsidRPr="00EA653F">
        <w:rPr>
          <w:szCs w:val="24"/>
        </w:rPr>
        <w:t xml:space="preserve"> kullanılması </w:t>
      </w:r>
      <w:r w:rsidRPr="00B772EE">
        <w:rPr>
          <w:szCs w:val="24"/>
        </w:rPr>
        <w:t>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EA653F"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w:t>
      </w:r>
      <w:r w:rsidR="00D017AE" w:rsidRPr="00EA653F">
        <w:rPr>
          <w:b/>
          <w:szCs w:val="24"/>
        </w:rPr>
        <w:t>(</w:t>
      </w:r>
      <w:r w:rsidR="00D017AE" w:rsidRPr="00EA653F">
        <w:rPr>
          <w:b/>
        </w:rPr>
        <w:t>Değişik</w:t>
      </w:r>
      <w:r w:rsidR="00D017AE" w:rsidRPr="00EA653F">
        <w:rPr>
          <w:b/>
          <w:szCs w:val="24"/>
        </w:rPr>
        <w:t xml:space="preserve"> </w:t>
      </w:r>
      <w:r w:rsidR="00D017AE" w:rsidRPr="00EA653F">
        <w:rPr>
          <w:b/>
        </w:rPr>
        <w:t>madde</w:t>
      </w:r>
      <w:r w:rsidR="00D017AE" w:rsidRPr="00EA653F">
        <w:rPr>
          <w:b/>
          <w:szCs w:val="24"/>
        </w:rPr>
        <w:t>: 18/05/2024-32550 R.G./42.md</w:t>
      </w:r>
      <w:proofErr w:type="gramStart"/>
      <w:r w:rsidR="00D017AE" w:rsidRPr="00EA653F">
        <w:rPr>
          <w:b/>
          <w:szCs w:val="24"/>
        </w:rPr>
        <w:t>.,</w:t>
      </w:r>
      <w:proofErr w:type="gramEnd"/>
      <w:r w:rsidR="00D017AE" w:rsidRPr="00EA653F">
        <w:rPr>
          <w:b/>
          <w:szCs w:val="24"/>
        </w:rPr>
        <w:t xml:space="preserve"> yürürlük: 01/08/2025)</w:t>
      </w:r>
      <w:r w:rsidR="002E3E9E" w:rsidRPr="00EA653F">
        <w:rPr>
          <w:szCs w:val="24"/>
          <w:lang w:eastAsia="tr-TR"/>
        </w:rPr>
        <w:t xml:space="preserve"> Adayların, ön yeterlik aşamasında anahtar teknik personele ilişkin olarak yeterliklerinin değerlendirilebilmesi için başvurularının ekinde, ilgili e-form esas alınarak,  anahtar teknik personel bilgileri özet tablosunu sunmaları gerekmektedir. Bu bildirime, diploma veya mezuniyet belgeleri ile ilgisine göre meslek odası üye kayıt belgesi ve/veya hizmet çizelgesi, adayın bünyesinde çalışmakta olduğunu gösterir Sosyal Güvenlik Kurumu onaylı hizmet bildirimi ve ilgili e-form esas alınarak, önerilen personelin özgeçmişleri 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EA653F" w:rsidRDefault="0072018D" w:rsidP="00DE69ED">
      <w:pPr>
        <w:pStyle w:val="3-NormalYaz0"/>
        <w:tabs>
          <w:tab w:val="clear" w:pos="566"/>
          <w:tab w:val="left" w:pos="709"/>
        </w:tabs>
        <w:ind w:firstLine="709"/>
        <w:rPr>
          <w:szCs w:val="24"/>
        </w:rPr>
      </w:pPr>
      <w:r w:rsidRPr="00B772EE">
        <w:rPr>
          <w:b/>
          <w:bCs/>
          <w:szCs w:val="24"/>
        </w:rPr>
        <w:t>86.6</w:t>
      </w:r>
      <w:r w:rsidRPr="00B772EE">
        <w:rPr>
          <w:szCs w:val="24"/>
        </w:rPr>
        <w:t> </w:t>
      </w:r>
      <w:r w:rsidR="00C758F6" w:rsidRPr="00EA653F">
        <w:rPr>
          <w:b/>
          <w:szCs w:val="24"/>
        </w:rPr>
        <w:t>(</w:t>
      </w:r>
      <w:r w:rsidR="00C758F6" w:rsidRPr="00EA653F">
        <w:rPr>
          <w:b/>
        </w:rPr>
        <w:t>Değişik</w:t>
      </w:r>
      <w:r w:rsidR="00C758F6" w:rsidRPr="00EA653F">
        <w:rPr>
          <w:b/>
          <w:szCs w:val="24"/>
        </w:rPr>
        <w:t xml:space="preserve"> </w:t>
      </w:r>
      <w:r w:rsidR="00C758F6" w:rsidRPr="00EA653F">
        <w:rPr>
          <w:b/>
        </w:rPr>
        <w:t>madde</w:t>
      </w:r>
      <w:r w:rsidR="00C758F6" w:rsidRPr="00EA653F">
        <w:rPr>
          <w:b/>
          <w:szCs w:val="24"/>
        </w:rPr>
        <w:t>: 18/05/2024-32550 R.G./42.md</w:t>
      </w:r>
      <w:proofErr w:type="gramStart"/>
      <w:r w:rsidR="00C758F6" w:rsidRPr="00EA653F">
        <w:rPr>
          <w:b/>
          <w:szCs w:val="24"/>
        </w:rPr>
        <w:t>.,</w:t>
      </w:r>
      <w:proofErr w:type="gramEnd"/>
      <w:r w:rsidR="00C758F6" w:rsidRPr="00EA653F">
        <w:rPr>
          <w:b/>
          <w:szCs w:val="24"/>
        </w:rPr>
        <w:t xml:space="preserve"> yürürlük: 01/08/2025)</w:t>
      </w:r>
      <w:r w:rsidR="002E3E9E" w:rsidRPr="00EA653F">
        <w:rPr>
          <w:szCs w:val="24"/>
          <w:lang w:eastAsia="tr-TR"/>
        </w:rPr>
        <w:t xml:space="preserve"> İsteklilerin, teknik personele ilişkin olarak yeterliklerinin değerlendirilebilmesi için teknik tekliflerinin ekinde, ilgili e-form esas alınarak, teknik personel bilgileri özet tablosunu sunmaları gerekmektedir. Bu bildirime, diploma veya mezuniyet belgeleri ile ilgisine göre meslek odası üye kayıt belgesi ve/veya hizmet çizelgesi ve ilgili e-form esas alınarak, önerilen personelin özgeçmişleri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w:t>
      </w:r>
      <w:r w:rsidRPr="00B772EE">
        <w:rPr>
          <w:szCs w:val="24"/>
        </w:rPr>
        <w:lastRenderedPageBreak/>
        <w:t xml:space="preserve">bildirilmesi durumunda, isteklinin bünyesinde çalıştığına dair belge aranmaz.” hükmünde yer alan, “limited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w:t>
      </w:r>
      <w:r w:rsidRPr="00EA653F">
        <w:rPr>
          <w:szCs w:val="24"/>
        </w:rPr>
        <w:t xml:space="preserve">, </w:t>
      </w:r>
      <w:r w:rsidR="00EF4BDE" w:rsidRPr="00EA653F">
        <w:rPr>
          <w:b/>
          <w:szCs w:val="24"/>
        </w:rPr>
        <w:t>(</w:t>
      </w:r>
      <w:r w:rsidR="00EF4BDE" w:rsidRPr="00EA653F">
        <w:rPr>
          <w:b/>
        </w:rPr>
        <w:t>Değişik</w:t>
      </w:r>
      <w:r w:rsidR="00EF4BDE" w:rsidRPr="00EA653F">
        <w:rPr>
          <w:b/>
          <w:szCs w:val="24"/>
        </w:rPr>
        <w:t xml:space="preserve"> </w:t>
      </w:r>
      <w:r w:rsidR="00EF4BDE" w:rsidRPr="00EA653F">
        <w:rPr>
          <w:b/>
        </w:rPr>
        <w:t>ibare</w:t>
      </w:r>
      <w:r w:rsidR="00EF4BDE" w:rsidRPr="00EA653F">
        <w:rPr>
          <w:b/>
          <w:szCs w:val="24"/>
        </w:rPr>
        <w:t>: 18/05/2024-32550 R.G./43.md</w:t>
      </w:r>
      <w:proofErr w:type="gramStart"/>
      <w:r w:rsidR="00EF4BDE" w:rsidRPr="00EA653F">
        <w:rPr>
          <w:b/>
          <w:szCs w:val="24"/>
        </w:rPr>
        <w:t>.,</w:t>
      </w:r>
      <w:proofErr w:type="gramEnd"/>
      <w:r w:rsidR="00EF4BDE" w:rsidRPr="00EA653F">
        <w:rPr>
          <w:b/>
          <w:szCs w:val="24"/>
        </w:rPr>
        <w:t xml:space="preserve"> yürürlük: 01/08/2025) </w:t>
      </w:r>
      <w:r w:rsidR="008B7BA2" w:rsidRPr="00EA653F">
        <w:rPr>
          <w:szCs w:val="24"/>
          <w:lang w:eastAsia="tr-TR"/>
        </w:rPr>
        <w:t>kabulü yapılmış veya devam eden işler için ilgili e-formlar kullanılarak</w:t>
      </w:r>
      <w:r w:rsidRPr="00EA653F">
        <w:rPr>
          <w:szCs w:val="24"/>
        </w:rPr>
        <w:t xml:space="preserve">, ilgilinin denetleme ve yönetme görevi sırasında </w:t>
      </w:r>
      <w:r w:rsidRPr="00B772EE">
        <w:rPr>
          <w:szCs w:val="24"/>
        </w:rPr>
        <w:t xml:space="preserve">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EA653F" w:rsidRDefault="0072018D" w:rsidP="00A81898">
      <w:pPr>
        <w:pStyle w:val="Balk1"/>
        <w:ind w:firstLine="708"/>
        <w:rPr>
          <w:rStyle w:val="StilKitapBal"/>
          <w:rFonts w:eastAsiaTheme="majorEastAsia"/>
          <w:sz w:val="24"/>
        </w:rPr>
      </w:pPr>
      <w:r w:rsidRPr="00B772EE">
        <w:rPr>
          <w:rStyle w:val="StilKitapBal"/>
          <w:rFonts w:eastAsiaTheme="majorEastAsia"/>
          <w:sz w:val="24"/>
        </w:rPr>
        <w:t xml:space="preserve">Madde 89- </w:t>
      </w:r>
      <w:r w:rsidR="000C4481" w:rsidRPr="00EA653F">
        <w:t>Danışmanlık hizmet alımı ihalelerinde mali ve teknik tekliflerin değerlendirilebilmesi için verilmesi gerekli e-formlar</w:t>
      </w:r>
      <w:r w:rsidR="000F7DFA" w:rsidRPr="00EA653F">
        <w:t xml:space="preserve"> (Değişik başlık: 18/05/2024-32550 R.G./44.md</w:t>
      </w:r>
      <w:proofErr w:type="gramStart"/>
      <w:r w:rsidR="000F7DFA" w:rsidRPr="00EA653F">
        <w:t>.,</w:t>
      </w:r>
      <w:proofErr w:type="gramEnd"/>
      <w:r w:rsidR="000F7DFA" w:rsidRPr="00EA653F">
        <w:t xml:space="preserve"> yürürlük: 01/08/2025)</w:t>
      </w:r>
      <w:r w:rsidR="000C4481" w:rsidRPr="00EA653F">
        <w:t>:</w:t>
      </w:r>
    </w:p>
    <w:p w:rsidR="0072018D" w:rsidRPr="001D2794" w:rsidRDefault="001D2794" w:rsidP="00DE69ED">
      <w:pPr>
        <w:pStyle w:val="3-NormalYaz0"/>
        <w:tabs>
          <w:tab w:val="clear" w:pos="566"/>
          <w:tab w:val="left" w:pos="709"/>
        </w:tabs>
        <w:ind w:firstLine="709"/>
        <w:rPr>
          <w:szCs w:val="24"/>
        </w:rPr>
      </w:pPr>
      <w:r w:rsidRPr="001D2794">
        <w:rPr>
          <w:b/>
          <w:szCs w:val="24"/>
        </w:rPr>
        <w:t>89.1.</w:t>
      </w:r>
      <w:r w:rsidR="00372F7C" w:rsidRPr="001D2794">
        <w:rPr>
          <w:szCs w:val="24"/>
        </w:rPr>
        <w:t xml:space="preserve"> </w:t>
      </w:r>
      <w:r w:rsidR="00372F7C" w:rsidRPr="001D2794">
        <w:rPr>
          <w:b/>
          <w:bCs/>
          <w:spacing w:val="6"/>
        </w:rPr>
        <w:t>(Mülga madde: 18/05/2024-32550 R.G/45. md</w:t>
      </w:r>
      <w:proofErr w:type="gramStart"/>
      <w:r w:rsidR="00372F7C" w:rsidRPr="001D2794">
        <w:rPr>
          <w:b/>
          <w:bCs/>
          <w:spacing w:val="6"/>
        </w:rPr>
        <w:t>.,</w:t>
      </w:r>
      <w:proofErr w:type="gramEnd"/>
      <w:r w:rsidR="00372F7C" w:rsidRPr="001D2794">
        <w:rPr>
          <w:b/>
          <w:bCs/>
          <w:spacing w:val="6"/>
        </w:rPr>
        <w:t xml:space="preserve"> yürürlük: 15/06/2024)</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EA653F"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114617">
        <w:rPr>
          <w:b/>
          <w:szCs w:val="24"/>
        </w:rPr>
        <w:t>-(</w:t>
      </w:r>
      <w:r w:rsidRPr="00B772EE">
        <w:rPr>
          <w:b/>
          <w:szCs w:val="24"/>
        </w:rPr>
        <w:t>Değişik: 20/8/2011-28031 R.G./ 33 md)</w:t>
      </w:r>
      <w:r w:rsidRPr="00B772EE">
        <w:rPr>
          <w:szCs w:val="24"/>
        </w:rPr>
        <w:t xml:space="preserve">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r w:rsidR="00114617" w:rsidRPr="00EA653F">
        <w:rPr>
          <w:szCs w:val="24"/>
        </w:rPr>
        <w:t xml:space="preserve"> </w:t>
      </w:r>
      <w:r w:rsidRPr="00EA653F">
        <w:rPr>
          <w:szCs w:val="24"/>
        </w:rPr>
        <w:t xml:space="preserve">İhale konusu işin yapımla ilgili danışmanlık hizmet alımı olması durumunda ise, isteklilerce teknik tekliflerinin içerisinde teknik puanlamada kullanılmak üzere ayrıca yönettiği veya denetlediği </w:t>
      </w:r>
      <w:r w:rsidRPr="00EA653F">
        <w:rPr>
          <w:szCs w:val="24"/>
        </w:rPr>
        <w:lastRenderedPageBreak/>
        <w:t xml:space="preserve">işlere ilişkin “Teknik Teklif Formları”nı da verebileceklerdir </w:t>
      </w:r>
      <w:r w:rsidRPr="00EA653F">
        <w:rPr>
          <w:b/>
          <w:szCs w:val="24"/>
        </w:rPr>
        <w:t>-(Değişik: 20/8/2011-28031 R.G./ 33 md)</w:t>
      </w:r>
      <w:r w:rsidRPr="00EA653F">
        <w:rPr>
          <w:szCs w:val="24"/>
        </w:rPr>
        <w:t xml:space="preserve">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 yürürlük: 01/08/2025)</w:t>
      </w:r>
      <w:r w:rsidR="00114617" w:rsidRPr="00EA653F">
        <w:rPr>
          <w:szCs w:val="24"/>
        </w:rPr>
        <w:t xml:space="preserve"> </w:t>
      </w:r>
      <w:r w:rsidRPr="00EA653F">
        <w:rPr>
          <w:szCs w:val="24"/>
        </w:rPr>
        <w:t>Ortak girişimlerde, ortak girişimi oluşturan ortaklar bu formları ayrı ayrı sunacaktır.</w:t>
      </w:r>
    </w:p>
    <w:p w:rsidR="0072018D" w:rsidRPr="00EA653F" w:rsidRDefault="0072018D" w:rsidP="00DE69ED">
      <w:pPr>
        <w:pStyle w:val="3-NormalYaz0"/>
        <w:tabs>
          <w:tab w:val="clear" w:pos="566"/>
          <w:tab w:val="left" w:pos="709"/>
        </w:tabs>
        <w:ind w:firstLine="709"/>
        <w:rPr>
          <w:szCs w:val="24"/>
        </w:rPr>
      </w:pPr>
      <w:r w:rsidRPr="00EA653F">
        <w:rPr>
          <w:b/>
          <w:szCs w:val="24"/>
        </w:rPr>
        <w:t>89.2.2. </w:t>
      </w:r>
      <w:r w:rsidRPr="00EA653F">
        <w:rPr>
          <w:szCs w:val="24"/>
        </w:rPr>
        <w:t>İstekliler, ihale konusu iş için önerdikleri çalışma planı ve yöntem (Metodoloji) ile Proje yönetim ve organizasyon yapısını açıklayan bir raporu teknik teklifleri içer</w:t>
      </w:r>
      <w:r w:rsidR="00113993" w:rsidRPr="00EA653F">
        <w:rPr>
          <w:szCs w:val="24"/>
        </w:rPr>
        <w:t>i</w:t>
      </w:r>
      <w:r w:rsidRPr="00EA653F">
        <w:rPr>
          <w:szCs w:val="24"/>
        </w:rPr>
        <w:t xml:space="preserve">sinde vereceklerdir.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p>
    <w:p w:rsidR="0072018D" w:rsidRPr="00EA653F" w:rsidRDefault="0072018D" w:rsidP="00DE69ED">
      <w:pPr>
        <w:pStyle w:val="3-NormalYaz0"/>
        <w:tabs>
          <w:tab w:val="clear" w:pos="566"/>
          <w:tab w:val="left" w:pos="709"/>
        </w:tabs>
        <w:ind w:firstLine="709"/>
        <w:rPr>
          <w:szCs w:val="24"/>
        </w:rPr>
      </w:pPr>
      <w:r w:rsidRPr="00EA653F">
        <w:rPr>
          <w:b/>
          <w:szCs w:val="24"/>
        </w:rPr>
        <w:t>89.2.3. </w:t>
      </w:r>
      <w:r w:rsidRPr="00EA653F">
        <w:rPr>
          <w:szCs w:val="24"/>
        </w:rPr>
        <w:t>İsteklilerin işin yönetim ve organizasyonu için önerdikleri “Organizasyon Planı” ve teknik personele ait zaman çizelgesi ile çalışma planlarını gösterir  “İş Programı”nı teknik tekliflerinde vermeleri gerekmektedir.</w:t>
      </w:r>
      <w:r w:rsidR="00114617" w:rsidRPr="00EA653F">
        <w:rPr>
          <w:b/>
          <w:szCs w:val="24"/>
        </w:rPr>
        <w:t xml:space="preserve"> (</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p>
    <w:p w:rsidR="00AF56D1" w:rsidRPr="00EA653F" w:rsidRDefault="0072018D" w:rsidP="00DE69ED">
      <w:pPr>
        <w:pStyle w:val="3-NormalYaz0"/>
        <w:tabs>
          <w:tab w:val="clear" w:pos="566"/>
          <w:tab w:val="left" w:pos="709"/>
        </w:tabs>
        <w:ind w:firstLine="709"/>
        <w:rPr>
          <w:szCs w:val="24"/>
        </w:rPr>
      </w:pPr>
      <w:r w:rsidRPr="00EA653F">
        <w:rPr>
          <w:b/>
          <w:szCs w:val="24"/>
        </w:rPr>
        <w:t>89.2.4. </w:t>
      </w:r>
      <w:r w:rsidRPr="00EA653F">
        <w:rPr>
          <w:szCs w:val="24"/>
        </w:rPr>
        <w:t>İstekliler, ihale konusu iş için önerdikleri yönetici kadrosu ve teknik personeli, bunların görevlerini, deneyim ve çalışma sürelerini teknik teklifleri içer</w:t>
      </w:r>
      <w:r w:rsidR="00113993" w:rsidRPr="00EA653F">
        <w:rPr>
          <w:szCs w:val="24"/>
        </w:rPr>
        <w:t>i</w:t>
      </w:r>
      <w:r w:rsidRPr="00EA653F">
        <w:rPr>
          <w:szCs w:val="24"/>
        </w:rPr>
        <w:t xml:space="preserve">sinde “Teknik Teklif Formları’nda” bildireceklerdir.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r w:rsidR="00114617" w:rsidRPr="00EA653F">
        <w:rPr>
          <w:szCs w:val="24"/>
        </w:rPr>
        <w:t xml:space="preserve"> </w:t>
      </w:r>
      <w:r w:rsidRPr="00EA653F">
        <w:rPr>
          <w:szCs w:val="24"/>
        </w:rPr>
        <w:t xml:space="preserve">Bu bildirime, önerilen personelin özgeçmişleri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 yürürlük: 01/08/2025)</w:t>
      </w:r>
      <w:r w:rsidR="00114617" w:rsidRPr="00EA653F">
        <w:rPr>
          <w:szCs w:val="24"/>
        </w:rPr>
        <w:t xml:space="preserve"> </w:t>
      </w:r>
      <w:r w:rsidRPr="00EA653F">
        <w:rPr>
          <w:szCs w:val="24"/>
        </w:rPr>
        <w:t>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(Ek madde: 29/12/2022-32058 R.G./3. md</w:t>
      </w:r>
      <w:proofErr w:type="gramStart"/>
      <w:r w:rsidR="00221592" w:rsidRPr="0018202C">
        <w:rPr>
          <w:rFonts w:eastAsia="Calibri"/>
          <w:b/>
          <w:bCs/>
        </w:rPr>
        <w:t>.,</w:t>
      </w:r>
      <w:proofErr w:type="gramEnd"/>
      <w:r w:rsidR="00221592" w:rsidRPr="0018202C">
        <w:rPr>
          <w:rFonts w:eastAsia="Calibri"/>
          <w:b/>
          <w:bCs/>
        </w:rPr>
        <w:t xml:space="preserve"> yürürlük: 29/9/2023)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istenilmesine ilişkin bendinde, yazılım geliştirme, yazılım </w:t>
      </w:r>
      <w:proofErr w:type="gramStart"/>
      <w:r w:rsidRPr="0018202C">
        <w:t>entegrasyon</w:t>
      </w:r>
      <w:proofErr w:type="gramEnd"/>
      <w:r w:rsidRPr="0018202C">
        <w:t xml:space="preserve">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t>89/A.3.</w:t>
      </w:r>
      <w:r w:rsidRPr="0018202C">
        <w:t xml:space="preserve"> İdarelerce, sızma testi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w:t>
      </w:r>
      <w:proofErr w:type="gramStart"/>
      <w:r w:rsidRPr="0018202C">
        <w:t>.,</w:t>
      </w:r>
      <w:proofErr w:type="gramEnd"/>
      <w:r w:rsidRPr="0018202C">
        <w:t xml:space="preserve">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t>89/A.5.</w:t>
      </w:r>
      <w:r w:rsidRPr="0018202C">
        <w:rPr>
          <w:szCs w:val="24"/>
          <w:lang w:eastAsia="tr-TR"/>
        </w:rPr>
        <w:t xml:space="preserve"> İşin nevi itibarıyla bir bölümünde alt yüklenici çalıştırılması idarece uygun görülen danışmanlık hizmetleri </w:t>
      </w:r>
      <w:proofErr w:type="gramStart"/>
      <w:r w:rsidRPr="0018202C">
        <w:rPr>
          <w:szCs w:val="24"/>
          <w:lang w:eastAsia="tr-TR"/>
        </w:rPr>
        <w:t>dahil</w:t>
      </w:r>
      <w:proofErr w:type="gramEnd"/>
      <w:r w:rsidRPr="0018202C">
        <w:rPr>
          <w:szCs w:val="24"/>
          <w:lang w:eastAsia="tr-TR"/>
        </w:rPr>
        <w:t xml:space="preserve">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w:t>
      </w:r>
      <w:proofErr w:type="gramStart"/>
      <w:r w:rsidRPr="0018202C">
        <w:rPr>
          <w:szCs w:val="24"/>
          <w:lang w:eastAsia="tr-TR"/>
        </w:rPr>
        <w:t>entegrasyon</w:t>
      </w:r>
      <w:proofErr w:type="gramEnd"/>
      <w:r w:rsidRPr="0018202C">
        <w:rPr>
          <w:szCs w:val="24"/>
          <w:lang w:eastAsia="tr-TR"/>
        </w:rPr>
        <w:t xml:space="preserve"> veya yazılım bakım hizmetlerinde, alt yüklenicilik sözleşme bedelinin 4734 sayılı Kamu İhale Kanununun 13 üncü maddesinin (b) bendinin (2) numaralı alt bendinde hizmet alımları için öngörülen üst limit </w:t>
      </w:r>
      <w:r w:rsidRPr="0018202C">
        <w:rPr>
          <w:szCs w:val="24"/>
          <w:lang w:eastAsia="tr-TR"/>
        </w:rPr>
        <w:lastRenderedPageBreak/>
        <w:t>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w:t>
      </w:r>
      <w:proofErr w:type="gramStart"/>
      <w:r w:rsidRPr="00B772EE">
        <w:t>27657  RG</w:t>
      </w:r>
      <w:proofErr w:type="gramEnd"/>
      <w:r w:rsidRPr="00B772EE">
        <w:t>/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37"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37"/>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 xml:space="preserve">Ayrıca bu durumda kendisi ile çerçeve anlaşma </w:t>
      </w:r>
      <w:r w:rsidRPr="00B772EE">
        <w:rPr>
          <w:szCs w:val="24"/>
        </w:rPr>
        <w:lastRenderedPageBreak/>
        <w:t>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lastRenderedPageBreak/>
        <w:t xml:space="preserve">93.2. </w:t>
      </w:r>
      <w:r w:rsidRPr="00B772EE">
        <w:rPr>
          <w:b/>
          <w:szCs w:val="24"/>
        </w:rPr>
        <w:t xml:space="preserve">(Ek: 28/11/2013- 28835 R.G./8. md.) </w:t>
      </w:r>
      <w:r w:rsidRPr="00B772EE">
        <w:rPr>
          <w:rFonts w:eastAsia="ヒラギノ明朝 Pro W3"/>
          <w:szCs w:val="24"/>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38"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38"/>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39"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39"/>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lastRenderedPageBreak/>
        <w:t>(Değişik: 30/07/2010 -</w:t>
      </w:r>
      <w:proofErr w:type="gramStart"/>
      <w:r w:rsidRPr="00B772EE">
        <w:t>27657  R</w:t>
      </w:r>
      <w:r w:rsidR="009238CF" w:rsidRPr="00B772EE">
        <w:t>G</w:t>
      </w:r>
      <w:proofErr w:type="gramEnd"/>
      <w:r w:rsidR="009238CF" w:rsidRPr="00B772EE">
        <w:t>/</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lastRenderedPageBreak/>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Madde 97/A – (Ek madde: 07/06/2014- 29023 R.G./50. md</w:t>
      </w:r>
      <w:proofErr w:type="gramStart"/>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w:t>
      </w:r>
      <w:proofErr w:type="gramStart"/>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xml:space="preserve"> Kamu ihalelerine katılmaktan yasaklama kararını vermeye yetkili idari mercilerin tespitinde, kesin teminatın alınması ve sözleşmenin imzalanmasına ilişkin </w:t>
      </w:r>
      <w:r w:rsidRPr="00B772EE">
        <w:rPr>
          <w:szCs w:val="24"/>
        </w:rPr>
        <w:lastRenderedPageBreak/>
        <w:t>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0"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0"/>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1"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1"/>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2"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2"/>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3"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3"/>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lastRenderedPageBreak/>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lastRenderedPageBreak/>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lastRenderedPageBreak/>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r w:rsidRPr="00B772EE">
        <w:rPr>
          <w:rFonts w:eastAsia="Calibri"/>
        </w:rPr>
        <w:t>md</w:t>
      </w:r>
      <w:proofErr w:type="gramStart"/>
      <w:r w:rsidRPr="00B772EE">
        <w:rPr>
          <w:rFonts w:eastAsia="Calibri"/>
        </w:rPr>
        <w:t>.</w:t>
      </w:r>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30856 R.G./6. md</w:t>
      </w:r>
      <w:proofErr w:type="gramStart"/>
      <w:r>
        <w:t>.,</w:t>
      </w:r>
      <w:proofErr w:type="gramEnd"/>
      <w:r>
        <w:t xml:space="preserve">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2019-30887  R.G./3. md</w:t>
      </w:r>
      <w:proofErr w:type="gramStart"/>
      <w:r w:rsidR="0087094B" w:rsidRPr="00B772EE">
        <w:rPr>
          <w:rFonts w:eastAsia="Calibri"/>
        </w:rPr>
        <w:t>.,</w:t>
      </w:r>
      <w:proofErr w:type="gramEnd"/>
      <w:r w:rsidR="0087094B" w:rsidRPr="00B772EE">
        <w:rPr>
          <w:rFonts w:eastAsia="Calibri"/>
        </w:rPr>
        <w:t xml:space="preserve">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2022-31839 R.G./3. md</w:t>
      </w:r>
      <w:proofErr w:type="gramStart"/>
      <w:r w:rsidR="00150C65" w:rsidRPr="00C55B04">
        <w:rPr>
          <w:rFonts w:eastAsia="Calibri"/>
          <w:b/>
          <w:bCs/>
        </w:rPr>
        <w:t>.,</w:t>
      </w:r>
      <w:proofErr w:type="gramEnd"/>
      <w:r w:rsidR="00150C65" w:rsidRPr="00C55B04">
        <w:rPr>
          <w:rFonts w:eastAsia="Calibri"/>
          <w:b/>
          <w:bCs/>
        </w:rPr>
        <w:t xml:space="preserve">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lastRenderedPageBreak/>
        <w:t>(</w:t>
      </w:r>
      <w:r w:rsidRPr="00C55B04">
        <w:rPr>
          <w:rFonts w:eastAsia="Calibri"/>
          <w:b/>
          <w:bCs/>
        </w:rPr>
        <w:t>Ek madde</w:t>
      </w:r>
      <w:r w:rsidRPr="002631C1">
        <w:rPr>
          <w:rFonts w:eastAsia="Calibri"/>
          <w:b/>
          <w:bCs/>
        </w:rPr>
        <w:t>: 29/12/2022-32058 R.G./4. md</w:t>
      </w:r>
      <w:proofErr w:type="gramStart"/>
      <w:r w:rsidRPr="002631C1">
        <w:rPr>
          <w:rFonts w:eastAsia="Calibri"/>
          <w:b/>
          <w:bCs/>
        </w:rPr>
        <w:t>.,</w:t>
      </w:r>
      <w:proofErr w:type="gramEnd"/>
      <w:r w:rsidRPr="002631C1">
        <w:rPr>
          <w:rFonts w:eastAsia="Calibri"/>
          <w:b/>
          <w:bCs/>
        </w:rPr>
        <w:t xml:space="preserve">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801138" w:rsidRDefault="00801138" w:rsidP="003934AC">
      <w:pPr>
        <w:spacing w:line="240" w:lineRule="atLeast"/>
        <w:ind w:firstLine="566"/>
        <w:jc w:val="both"/>
        <w:rPr>
          <w:color w:val="000000"/>
        </w:rPr>
      </w:pPr>
    </w:p>
    <w:p w:rsidR="00801138" w:rsidRPr="001D2794" w:rsidRDefault="00801138" w:rsidP="00801138">
      <w:pPr>
        <w:spacing w:line="240" w:lineRule="atLeast"/>
        <w:ind w:firstLine="566"/>
        <w:jc w:val="both"/>
      </w:pPr>
      <w:r w:rsidRPr="001D2794">
        <w:rPr>
          <w:b/>
          <w:bCs/>
          <w:spacing w:val="6"/>
        </w:rPr>
        <w:t>(Ek madde: 18/05/2024-32550 R.G/46. md</w:t>
      </w:r>
      <w:proofErr w:type="gramStart"/>
      <w:r w:rsidRPr="001D2794">
        <w:rPr>
          <w:b/>
          <w:bCs/>
          <w:spacing w:val="6"/>
        </w:rPr>
        <w:t>.,</w:t>
      </w:r>
      <w:proofErr w:type="gramEnd"/>
      <w:r w:rsidRPr="001D2794">
        <w:rPr>
          <w:b/>
          <w:bCs/>
          <w:spacing w:val="6"/>
        </w:rPr>
        <w:t xml:space="preserve"> yürürlük: 15/06/2024)</w:t>
      </w:r>
    </w:p>
    <w:p w:rsidR="00801138" w:rsidRPr="001D2794" w:rsidRDefault="00801138" w:rsidP="00801138">
      <w:pPr>
        <w:spacing w:line="240" w:lineRule="atLeast"/>
        <w:ind w:firstLine="566"/>
        <w:jc w:val="both"/>
        <w:rPr>
          <w:b/>
        </w:rPr>
      </w:pPr>
      <w:r w:rsidRPr="001D2794">
        <w:rPr>
          <w:b/>
        </w:rPr>
        <w:t>Başlamış olan ihaleler</w:t>
      </w:r>
    </w:p>
    <w:p w:rsidR="00801138" w:rsidRDefault="00801138" w:rsidP="00801138">
      <w:pPr>
        <w:spacing w:line="240" w:lineRule="atLeast"/>
        <w:ind w:firstLine="566"/>
        <w:jc w:val="both"/>
      </w:pPr>
      <w:r w:rsidRPr="001D2794">
        <w:rPr>
          <w:b/>
        </w:rPr>
        <w:t>GEÇİCİ MADDE 21-</w:t>
      </w:r>
      <w:r w:rsidRPr="001D2794">
        <w:t xml:space="preserve"> (1) Bu maddeyi ihdas eden Tebliğ hükümlerinin yürürlüğe girdiği tarihlerden önce ilanı veya yazılı olarak duyurusu yapılmış olan ihaleler, ilanın veya duyurunun yapıldığı tarihte yürürlükte olan Tebliğ hükümlerine göre sonuçlandırılır.</w:t>
      </w:r>
    </w:p>
    <w:p w:rsidR="00D575D7" w:rsidRDefault="00D575D7" w:rsidP="00801138">
      <w:pPr>
        <w:spacing w:line="240" w:lineRule="atLeast"/>
        <w:ind w:firstLine="566"/>
        <w:jc w:val="both"/>
      </w:pPr>
    </w:p>
    <w:p w:rsidR="00496A1D" w:rsidRPr="003B2FB0" w:rsidRDefault="00496A1D" w:rsidP="00D575D7">
      <w:pPr>
        <w:spacing w:line="240" w:lineRule="atLeast"/>
        <w:ind w:firstLine="566"/>
        <w:jc w:val="both"/>
        <w:rPr>
          <w:b/>
        </w:rPr>
      </w:pPr>
      <w:r w:rsidRPr="003B2FB0">
        <w:rPr>
          <w:b/>
        </w:rPr>
        <w:t>(Ek madde: 30/07/2025-32971 R.G./3.md</w:t>
      </w:r>
      <w:proofErr w:type="gramStart"/>
      <w:r w:rsidRPr="003B2FB0">
        <w:rPr>
          <w:b/>
        </w:rPr>
        <w:t>.,</w:t>
      </w:r>
      <w:proofErr w:type="gramEnd"/>
      <w:r w:rsidRPr="003B2FB0">
        <w:rPr>
          <w:b/>
        </w:rPr>
        <w:t xml:space="preserve"> yürürlük: 01/09/2025)</w:t>
      </w:r>
    </w:p>
    <w:p w:rsidR="00D575D7" w:rsidRPr="003B2FB0" w:rsidRDefault="00D575D7" w:rsidP="00D575D7">
      <w:pPr>
        <w:spacing w:line="240" w:lineRule="atLeast"/>
        <w:ind w:firstLine="566"/>
        <w:jc w:val="both"/>
        <w:rPr>
          <w:b/>
        </w:rPr>
      </w:pPr>
      <w:r w:rsidRPr="003B2FB0">
        <w:rPr>
          <w:b/>
        </w:rPr>
        <w:t>Başlamış olan ihaleler</w:t>
      </w:r>
    </w:p>
    <w:p w:rsidR="00D575D7" w:rsidRPr="001D2794" w:rsidRDefault="00D575D7" w:rsidP="00D575D7">
      <w:pPr>
        <w:spacing w:line="240" w:lineRule="atLeast"/>
        <w:ind w:firstLine="566"/>
        <w:jc w:val="both"/>
      </w:pPr>
      <w:r w:rsidRPr="003B2FB0">
        <w:rPr>
          <w:b/>
        </w:rPr>
        <w:t>GEÇİCİ MADDE 22-</w:t>
      </w:r>
      <w:r w:rsidRPr="003B2FB0">
        <w:t xml:space="preserve"> (1) Bu maddeyi yürürlüğe koyan Tebliğin yürürlüğe girdiği tarihten önce ilanı veya yazılı olarak duyurusu yapılmış olan ihaleler, ilanın veya duyurunun yapıldığı tarihte yürürlükte olan Tebliğ hükümlerine göre sonuçlandırılır.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237A3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lastRenderedPageBreak/>
              <w:t>Tebliğin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27327</w:t>
            </w:r>
          </w:p>
        </w:tc>
      </w:tr>
      <w:tr w:rsidR="008754E8" w:rsidRPr="00237A3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Tebliğde Değişiklik Yapan Tebliğlerin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27511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27657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27800 (6.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27841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27911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28031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28354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28383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28617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28744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28775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28835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28862</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29023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29090</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29156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29384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29399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29428</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29696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29724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29903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29959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29997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30109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30324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30377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30453 (Mükerrer)</w:t>
            </w:r>
          </w:p>
        </w:tc>
      </w:tr>
      <w:tr w:rsidR="008754E8" w:rsidRPr="00237A3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30601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30716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30800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08/</w:t>
            </w:r>
            <w:r w:rsidR="008754E8" w:rsidRPr="00237A3E">
              <w:rPr>
                <w:sz w:val="22"/>
                <w:szCs w:val="22"/>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30856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30887</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30/</w:t>
            </w:r>
            <w:r w:rsidR="008754E8" w:rsidRPr="00237A3E">
              <w:rPr>
                <w:sz w:val="22"/>
                <w:szCs w:val="22"/>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31260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trike/>
                <w:color w:val="FF0000"/>
                <w:sz w:val="22"/>
                <w:szCs w:val="22"/>
              </w:rPr>
            </w:pPr>
            <w:r w:rsidRPr="00237A3E">
              <w:rPr>
                <w:sz w:val="22"/>
                <w:szCs w:val="22"/>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31351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26/</w:t>
            </w:r>
            <w:r w:rsidR="008754E8" w:rsidRPr="00237A3E">
              <w:rPr>
                <w:sz w:val="22"/>
                <w:szCs w:val="22"/>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rStyle w:val="grame"/>
                <w:sz w:val="22"/>
                <w:szCs w:val="22"/>
              </w:rPr>
              <w:t>31376</w:t>
            </w:r>
          </w:p>
        </w:tc>
      </w:tr>
      <w:tr w:rsidR="00B14A79"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237A3E" w:rsidRDefault="00B14A79" w:rsidP="008754E8">
            <w:pPr>
              <w:pStyle w:val="3-NormalYaz0"/>
              <w:tabs>
                <w:tab w:val="clear" w:pos="566"/>
                <w:tab w:val="left" w:pos="709"/>
              </w:tabs>
              <w:ind w:firstLine="709"/>
              <w:rPr>
                <w:sz w:val="22"/>
                <w:szCs w:val="22"/>
              </w:rPr>
            </w:pPr>
            <w:r w:rsidRPr="00237A3E">
              <w:rPr>
                <w:sz w:val="22"/>
                <w:szCs w:val="22"/>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85747F" w:rsidP="008754E8">
            <w:pPr>
              <w:pStyle w:val="3-NormalYaz0"/>
              <w:tabs>
                <w:tab w:val="clear" w:pos="566"/>
                <w:tab w:val="left" w:pos="709"/>
              </w:tabs>
              <w:jc w:val="center"/>
              <w:rPr>
                <w:sz w:val="22"/>
                <w:szCs w:val="22"/>
              </w:rPr>
            </w:pPr>
            <w:r w:rsidRPr="00237A3E">
              <w:rPr>
                <w:sz w:val="22"/>
                <w:szCs w:val="22"/>
              </w:rPr>
              <w:t>20/</w:t>
            </w:r>
            <w:r w:rsidR="000469EE" w:rsidRPr="00237A3E">
              <w:rPr>
                <w:sz w:val="22"/>
                <w:szCs w:val="22"/>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0469EE" w:rsidP="008754E8">
            <w:pPr>
              <w:pStyle w:val="3-NormalYaz0"/>
              <w:tabs>
                <w:tab w:val="clear" w:pos="566"/>
                <w:tab w:val="left" w:pos="709"/>
              </w:tabs>
              <w:jc w:val="center"/>
              <w:rPr>
                <w:rStyle w:val="grame"/>
                <w:sz w:val="22"/>
                <w:szCs w:val="22"/>
              </w:rPr>
            </w:pPr>
            <w:r w:rsidRPr="00237A3E">
              <w:rPr>
                <w:rStyle w:val="grame"/>
                <w:sz w:val="22"/>
                <w:szCs w:val="22"/>
              </w:rPr>
              <w:t>31517</w:t>
            </w:r>
          </w:p>
        </w:tc>
      </w:tr>
      <w:tr w:rsidR="007813AA"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237A3E" w:rsidRDefault="007813AA" w:rsidP="008754E8">
            <w:pPr>
              <w:pStyle w:val="3-NormalYaz0"/>
              <w:tabs>
                <w:tab w:val="clear" w:pos="566"/>
                <w:tab w:val="left" w:pos="709"/>
              </w:tabs>
              <w:ind w:firstLine="709"/>
              <w:rPr>
                <w:sz w:val="22"/>
                <w:szCs w:val="22"/>
              </w:rPr>
            </w:pPr>
            <w:r w:rsidRPr="00237A3E">
              <w:rPr>
                <w:sz w:val="22"/>
                <w:szCs w:val="22"/>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sz w:val="22"/>
                <w:szCs w:val="22"/>
              </w:rPr>
            </w:pPr>
            <w:r w:rsidRPr="00237A3E">
              <w:rPr>
                <w:sz w:val="22"/>
                <w:szCs w:val="22"/>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rStyle w:val="grame"/>
                <w:sz w:val="22"/>
                <w:szCs w:val="22"/>
              </w:rPr>
            </w:pPr>
            <w:r w:rsidRPr="00237A3E">
              <w:rPr>
                <w:rStyle w:val="grame"/>
                <w:sz w:val="22"/>
                <w:szCs w:val="22"/>
              </w:rPr>
              <w:t>31675</w:t>
            </w:r>
          </w:p>
        </w:tc>
      </w:tr>
      <w:tr w:rsidR="006C295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237A3E" w:rsidRDefault="006C295C" w:rsidP="008754E8">
            <w:pPr>
              <w:pStyle w:val="3-NormalYaz0"/>
              <w:tabs>
                <w:tab w:val="clear" w:pos="566"/>
                <w:tab w:val="left" w:pos="709"/>
              </w:tabs>
              <w:ind w:firstLine="709"/>
              <w:rPr>
                <w:sz w:val="22"/>
                <w:szCs w:val="22"/>
              </w:rPr>
            </w:pPr>
            <w:r w:rsidRPr="00237A3E">
              <w:rPr>
                <w:sz w:val="22"/>
                <w:szCs w:val="22"/>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85747F" w:rsidP="008754E8">
            <w:pPr>
              <w:pStyle w:val="3-NormalYaz0"/>
              <w:tabs>
                <w:tab w:val="clear" w:pos="566"/>
                <w:tab w:val="left" w:pos="709"/>
              </w:tabs>
              <w:jc w:val="center"/>
              <w:rPr>
                <w:sz w:val="22"/>
                <w:szCs w:val="22"/>
              </w:rPr>
            </w:pPr>
            <w:r w:rsidRPr="00237A3E">
              <w:rPr>
                <w:sz w:val="22"/>
                <w:szCs w:val="22"/>
              </w:rPr>
              <w:t>18/</w:t>
            </w:r>
            <w:r w:rsidR="006C295C" w:rsidRPr="00237A3E">
              <w:rPr>
                <w:sz w:val="22"/>
                <w:szCs w:val="22"/>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6C295C" w:rsidP="008754E8">
            <w:pPr>
              <w:pStyle w:val="3-NormalYaz0"/>
              <w:tabs>
                <w:tab w:val="clear" w:pos="566"/>
                <w:tab w:val="left" w:pos="709"/>
              </w:tabs>
              <w:jc w:val="center"/>
              <w:rPr>
                <w:rStyle w:val="grame"/>
                <w:sz w:val="22"/>
                <w:szCs w:val="22"/>
              </w:rPr>
            </w:pPr>
            <w:r w:rsidRPr="00237A3E">
              <w:rPr>
                <w:rStyle w:val="grame"/>
                <w:sz w:val="22"/>
                <w:szCs w:val="22"/>
              </w:rPr>
              <w:t>31839</w:t>
            </w:r>
          </w:p>
        </w:tc>
      </w:tr>
      <w:tr w:rsidR="005A40A4"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237A3E" w:rsidRDefault="005A40A4" w:rsidP="005A40A4">
            <w:pPr>
              <w:pStyle w:val="3-NormalYaz0"/>
              <w:tabs>
                <w:tab w:val="clear" w:pos="566"/>
                <w:tab w:val="left" w:pos="709"/>
              </w:tabs>
              <w:ind w:firstLine="709"/>
              <w:rPr>
                <w:sz w:val="22"/>
                <w:szCs w:val="22"/>
              </w:rPr>
            </w:pPr>
            <w:r w:rsidRPr="00237A3E">
              <w:rPr>
                <w:sz w:val="22"/>
                <w:szCs w:val="22"/>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sz w:val="22"/>
                <w:szCs w:val="22"/>
              </w:rPr>
            </w:pPr>
            <w:r w:rsidRPr="00237A3E">
              <w:rPr>
                <w:sz w:val="22"/>
                <w:szCs w:val="22"/>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rStyle w:val="grame"/>
                <w:sz w:val="22"/>
                <w:szCs w:val="22"/>
              </w:rPr>
            </w:pPr>
            <w:r w:rsidRPr="00237A3E">
              <w:rPr>
                <w:rStyle w:val="grame"/>
                <w:sz w:val="22"/>
                <w:szCs w:val="22"/>
              </w:rPr>
              <w:t>32058</w:t>
            </w:r>
          </w:p>
        </w:tc>
      </w:tr>
      <w:tr w:rsidR="00A84A76"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237A3E" w:rsidRDefault="00A84A76" w:rsidP="00A84A76">
            <w:pPr>
              <w:pStyle w:val="3-NormalYaz0"/>
              <w:tabs>
                <w:tab w:val="clear" w:pos="566"/>
                <w:tab w:val="left" w:pos="709"/>
              </w:tabs>
              <w:ind w:firstLine="709"/>
              <w:rPr>
                <w:sz w:val="22"/>
                <w:szCs w:val="22"/>
              </w:rPr>
            </w:pPr>
            <w:r w:rsidRPr="00237A3E">
              <w:rPr>
                <w:sz w:val="22"/>
                <w:szCs w:val="22"/>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sz w:val="22"/>
                <w:szCs w:val="22"/>
              </w:rPr>
            </w:pPr>
            <w:r w:rsidRPr="00237A3E">
              <w:rPr>
                <w:sz w:val="22"/>
                <w:szCs w:val="22"/>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rStyle w:val="grame"/>
                <w:sz w:val="22"/>
                <w:szCs w:val="22"/>
              </w:rPr>
            </w:pPr>
            <w:r w:rsidRPr="00237A3E">
              <w:rPr>
                <w:rStyle w:val="grame"/>
                <w:sz w:val="22"/>
                <w:szCs w:val="22"/>
              </w:rPr>
              <w:t>32150</w:t>
            </w:r>
          </w:p>
        </w:tc>
      </w:tr>
      <w:tr w:rsidR="0049208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2088" w:rsidRPr="00237A3E" w:rsidRDefault="00492088" w:rsidP="00492088">
            <w:pPr>
              <w:pStyle w:val="3-NormalYaz0"/>
              <w:tabs>
                <w:tab w:val="clear" w:pos="566"/>
                <w:tab w:val="left" w:pos="709"/>
              </w:tabs>
              <w:ind w:firstLine="709"/>
              <w:rPr>
                <w:sz w:val="22"/>
                <w:szCs w:val="22"/>
              </w:rPr>
            </w:pPr>
            <w:r w:rsidRPr="00237A3E">
              <w:rPr>
                <w:sz w:val="22"/>
                <w:szCs w:val="22"/>
              </w:rPr>
              <w:t>42-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sz w:val="22"/>
                <w:szCs w:val="22"/>
              </w:rPr>
            </w:pPr>
            <w:r w:rsidRPr="00237A3E">
              <w:rPr>
                <w:sz w:val="22"/>
                <w:szCs w:val="22"/>
              </w:rPr>
              <w:t>11/7/2023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rStyle w:val="grame"/>
                <w:sz w:val="22"/>
                <w:szCs w:val="22"/>
              </w:rPr>
            </w:pPr>
            <w:r w:rsidRPr="00237A3E">
              <w:rPr>
                <w:rStyle w:val="grame"/>
                <w:sz w:val="22"/>
                <w:szCs w:val="22"/>
              </w:rPr>
              <w:t>32245</w:t>
            </w:r>
          </w:p>
        </w:tc>
      </w:tr>
      <w:tr w:rsidR="00F6680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680C" w:rsidRPr="001D2794" w:rsidRDefault="00F6680C" w:rsidP="00F6680C">
            <w:pPr>
              <w:pStyle w:val="3-NormalYaz0"/>
              <w:tabs>
                <w:tab w:val="clear" w:pos="566"/>
                <w:tab w:val="left" w:pos="709"/>
              </w:tabs>
              <w:ind w:firstLine="709"/>
              <w:rPr>
                <w:sz w:val="22"/>
                <w:szCs w:val="22"/>
              </w:rPr>
            </w:pPr>
            <w:r w:rsidRPr="001D2794">
              <w:rPr>
                <w:sz w:val="22"/>
                <w:szCs w:val="22"/>
              </w:rPr>
              <w:t>43-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sz w:val="22"/>
                <w:szCs w:val="22"/>
              </w:rPr>
            </w:pPr>
            <w:r w:rsidRPr="001D2794">
              <w:rPr>
                <w:sz w:val="22"/>
                <w:szCs w:val="22"/>
              </w:rPr>
              <w:t>18/5/2024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rStyle w:val="grame"/>
                <w:sz w:val="22"/>
                <w:szCs w:val="22"/>
              </w:rPr>
            </w:pPr>
            <w:r w:rsidRPr="001D2794">
              <w:rPr>
                <w:rStyle w:val="grame"/>
                <w:sz w:val="22"/>
                <w:szCs w:val="22"/>
              </w:rPr>
              <w:t>32550</w:t>
            </w:r>
          </w:p>
        </w:tc>
      </w:tr>
      <w:tr w:rsidR="00EA468F"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A468F" w:rsidRPr="0097472C" w:rsidRDefault="00EA468F" w:rsidP="00EA468F">
            <w:pPr>
              <w:pStyle w:val="3-NormalYaz0"/>
              <w:tabs>
                <w:tab w:val="clear" w:pos="566"/>
                <w:tab w:val="left" w:pos="709"/>
              </w:tabs>
              <w:ind w:firstLine="709"/>
              <w:rPr>
                <w:sz w:val="22"/>
                <w:szCs w:val="22"/>
              </w:rPr>
            </w:pPr>
            <w:r w:rsidRPr="0097472C">
              <w:rPr>
                <w:sz w:val="22"/>
                <w:szCs w:val="22"/>
              </w:rPr>
              <w:t>44-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sz w:val="22"/>
                <w:szCs w:val="22"/>
              </w:rPr>
            </w:pPr>
            <w:r w:rsidRPr="0097472C">
              <w:rPr>
                <w:sz w:val="22"/>
                <w:szCs w:val="22"/>
              </w:rPr>
              <w:t>23/8/2024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rStyle w:val="grame"/>
                <w:sz w:val="22"/>
                <w:szCs w:val="22"/>
              </w:rPr>
            </w:pPr>
            <w:r w:rsidRPr="0097472C">
              <w:rPr>
                <w:rStyle w:val="grame"/>
                <w:sz w:val="22"/>
                <w:szCs w:val="22"/>
              </w:rPr>
              <w:t>32641</w:t>
            </w:r>
          </w:p>
        </w:tc>
      </w:tr>
      <w:tr w:rsidR="00FF284B"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284B" w:rsidRPr="0097472C" w:rsidRDefault="00FF284B" w:rsidP="00FF284B">
            <w:pPr>
              <w:pStyle w:val="3-NormalYaz0"/>
              <w:tabs>
                <w:tab w:val="clear" w:pos="566"/>
                <w:tab w:val="left" w:pos="709"/>
              </w:tabs>
              <w:ind w:firstLine="709"/>
              <w:rPr>
                <w:sz w:val="22"/>
                <w:szCs w:val="22"/>
              </w:rPr>
            </w:pPr>
            <w:r>
              <w:rPr>
                <w:sz w:val="22"/>
                <w:szCs w:val="22"/>
              </w:rPr>
              <w:t>45</w:t>
            </w:r>
            <w:r w:rsidRPr="0097472C">
              <w:rPr>
                <w:sz w:val="22"/>
                <w:szCs w:val="22"/>
              </w:rPr>
              <w:t>-</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F284B" w:rsidRPr="0097472C" w:rsidRDefault="00FF284B" w:rsidP="00FF284B">
            <w:pPr>
              <w:pStyle w:val="3-NormalYaz0"/>
              <w:tabs>
                <w:tab w:val="clear" w:pos="566"/>
                <w:tab w:val="left" w:pos="709"/>
              </w:tabs>
              <w:jc w:val="center"/>
              <w:rPr>
                <w:sz w:val="22"/>
                <w:szCs w:val="22"/>
              </w:rPr>
            </w:pPr>
            <w:r>
              <w:rPr>
                <w:sz w:val="22"/>
                <w:szCs w:val="22"/>
              </w:rPr>
              <w:t>10/12</w:t>
            </w:r>
            <w:r w:rsidRPr="0097472C">
              <w:rPr>
                <w:sz w:val="22"/>
                <w:szCs w:val="22"/>
              </w:rPr>
              <w:t>/2024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F284B" w:rsidRPr="0097472C" w:rsidRDefault="00FF284B" w:rsidP="00FF284B">
            <w:pPr>
              <w:pStyle w:val="3-NormalYaz0"/>
              <w:tabs>
                <w:tab w:val="clear" w:pos="566"/>
                <w:tab w:val="left" w:pos="709"/>
              </w:tabs>
              <w:jc w:val="center"/>
              <w:rPr>
                <w:rStyle w:val="grame"/>
                <w:sz w:val="22"/>
                <w:szCs w:val="22"/>
              </w:rPr>
            </w:pPr>
            <w:r>
              <w:rPr>
                <w:rStyle w:val="grame"/>
                <w:sz w:val="22"/>
                <w:szCs w:val="22"/>
              </w:rPr>
              <w:t>32748</w:t>
            </w:r>
          </w:p>
        </w:tc>
      </w:tr>
      <w:tr w:rsidR="00B14263" w:rsidRPr="00B14263"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3637" w:rsidRPr="00B14263" w:rsidRDefault="00F33637" w:rsidP="00F33637">
            <w:pPr>
              <w:pStyle w:val="3-NormalYaz0"/>
              <w:tabs>
                <w:tab w:val="clear" w:pos="566"/>
                <w:tab w:val="left" w:pos="709"/>
              </w:tabs>
              <w:ind w:firstLine="709"/>
              <w:rPr>
                <w:sz w:val="22"/>
                <w:szCs w:val="22"/>
              </w:rPr>
            </w:pPr>
            <w:r w:rsidRPr="00B14263">
              <w:rPr>
                <w:sz w:val="22"/>
                <w:szCs w:val="22"/>
              </w:rPr>
              <w:lastRenderedPageBreak/>
              <w:t>46-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33637" w:rsidRPr="00B14263" w:rsidRDefault="00F33637" w:rsidP="00F33637">
            <w:pPr>
              <w:pStyle w:val="3-NormalYaz0"/>
              <w:tabs>
                <w:tab w:val="clear" w:pos="566"/>
                <w:tab w:val="left" w:pos="709"/>
              </w:tabs>
              <w:jc w:val="center"/>
              <w:rPr>
                <w:sz w:val="22"/>
                <w:szCs w:val="22"/>
              </w:rPr>
            </w:pPr>
            <w:r w:rsidRPr="00B14263">
              <w:rPr>
                <w:sz w:val="22"/>
                <w:szCs w:val="22"/>
              </w:rPr>
              <w:t>26/12/2024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33637" w:rsidRPr="00B14263" w:rsidRDefault="00F33637" w:rsidP="00F33637">
            <w:pPr>
              <w:pStyle w:val="3-NormalYaz0"/>
              <w:tabs>
                <w:tab w:val="clear" w:pos="566"/>
                <w:tab w:val="left" w:pos="709"/>
              </w:tabs>
              <w:jc w:val="center"/>
              <w:rPr>
                <w:rStyle w:val="grame"/>
                <w:sz w:val="22"/>
                <w:szCs w:val="22"/>
              </w:rPr>
            </w:pPr>
            <w:r w:rsidRPr="00B14263">
              <w:rPr>
                <w:rStyle w:val="grame"/>
                <w:sz w:val="22"/>
                <w:szCs w:val="22"/>
              </w:rPr>
              <w:t>32764</w:t>
            </w:r>
          </w:p>
        </w:tc>
      </w:tr>
      <w:tr w:rsidR="00677380" w:rsidRPr="00B14263"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7380" w:rsidRPr="00C66D7A" w:rsidRDefault="00677380" w:rsidP="00677380">
            <w:pPr>
              <w:pStyle w:val="3-NormalYaz0"/>
              <w:tabs>
                <w:tab w:val="clear" w:pos="566"/>
                <w:tab w:val="left" w:pos="709"/>
              </w:tabs>
              <w:ind w:firstLine="709"/>
              <w:rPr>
                <w:sz w:val="22"/>
                <w:szCs w:val="22"/>
              </w:rPr>
            </w:pPr>
            <w:r w:rsidRPr="00C66D7A">
              <w:rPr>
                <w:sz w:val="22"/>
                <w:szCs w:val="22"/>
              </w:rPr>
              <w:t>47</w:t>
            </w:r>
            <w:r w:rsidRPr="00C66D7A">
              <w:rPr>
                <w:sz w:val="22"/>
                <w:szCs w:val="22"/>
              </w:rPr>
              <w:t>-</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77380" w:rsidRPr="00C66D7A" w:rsidRDefault="00677380" w:rsidP="00677380">
            <w:pPr>
              <w:pStyle w:val="3-NormalYaz0"/>
              <w:tabs>
                <w:tab w:val="clear" w:pos="566"/>
                <w:tab w:val="left" w:pos="709"/>
              </w:tabs>
              <w:jc w:val="center"/>
              <w:rPr>
                <w:sz w:val="22"/>
                <w:szCs w:val="22"/>
              </w:rPr>
            </w:pPr>
            <w:r w:rsidRPr="00C66D7A">
              <w:rPr>
                <w:sz w:val="22"/>
                <w:szCs w:val="22"/>
              </w:rPr>
              <w:t>30/7/2025</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77380" w:rsidRPr="00C66D7A" w:rsidRDefault="00677380" w:rsidP="00677380">
            <w:pPr>
              <w:pStyle w:val="3-NormalYaz0"/>
              <w:tabs>
                <w:tab w:val="clear" w:pos="566"/>
                <w:tab w:val="left" w:pos="709"/>
              </w:tabs>
              <w:jc w:val="center"/>
              <w:rPr>
                <w:rStyle w:val="grame"/>
                <w:sz w:val="22"/>
                <w:szCs w:val="22"/>
              </w:rPr>
            </w:pPr>
            <w:r w:rsidRPr="00C66D7A">
              <w:rPr>
                <w:rStyle w:val="grame"/>
                <w:sz w:val="22"/>
                <w:szCs w:val="22"/>
              </w:rPr>
              <w:t>32971</w:t>
            </w:r>
          </w:p>
        </w:tc>
      </w:tr>
    </w:tbl>
    <w:p w:rsidR="00720E0D" w:rsidRPr="00B772EE" w:rsidRDefault="00720E0D" w:rsidP="008754E8">
      <w:pPr>
        <w:pStyle w:val="3-NormalYaz0"/>
        <w:tabs>
          <w:tab w:val="clear" w:pos="566"/>
          <w:tab w:val="left" w:pos="709"/>
        </w:tabs>
        <w:ind w:firstLine="709"/>
        <w:rPr>
          <w:szCs w:val="24"/>
        </w:rPr>
      </w:pPr>
      <w:bookmarkStart w:id="44" w:name="_GoBack"/>
      <w:bookmarkEnd w:id="44"/>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1E5" w:rsidRDefault="00F361E5" w:rsidP="0072018D">
      <w:r>
        <w:separator/>
      </w:r>
    </w:p>
  </w:endnote>
  <w:endnote w:type="continuationSeparator" w:id="0">
    <w:p w:rsidR="00F361E5" w:rsidRDefault="00F361E5"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Content>
      <w:p w:rsidR="007F651B" w:rsidRDefault="007F651B">
        <w:pPr>
          <w:pStyle w:val="AltBilgi"/>
          <w:jc w:val="right"/>
        </w:pPr>
        <w:r>
          <w:fldChar w:fldCharType="begin"/>
        </w:r>
        <w:r>
          <w:instrText>PAGE   \* MERGEFORMAT</w:instrText>
        </w:r>
        <w:r>
          <w:fldChar w:fldCharType="separate"/>
        </w:r>
        <w:r w:rsidR="00C66D7A">
          <w:rPr>
            <w:noProof/>
          </w:rPr>
          <w:t>136</w:t>
        </w:r>
        <w:r>
          <w:fldChar w:fldCharType="end"/>
        </w:r>
      </w:p>
    </w:sdtContent>
  </w:sdt>
  <w:p w:rsidR="007F651B" w:rsidRDefault="007F651B">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Content>
      <w:p w:rsidR="007F651B" w:rsidRDefault="007F651B" w:rsidP="005F4800">
        <w:pPr>
          <w:pStyle w:val="AltBilgi"/>
          <w:jc w:val="center"/>
        </w:pPr>
        <w:r>
          <w:fldChar w:fldCharType="begin"/>
        </w:r>
        <w:r>
          <w:instrText>PAGE   \* MERGEFORMAT</w:instrText>
        </w:r>
        <w:r>
          <w:fldChar w:fldCharType="separate"/>
        </w:r>
        <w:r w:rsidR="00C66D7A">
          <w:rPr>
            <w:noProof/>
          </w:rPr>
          <w:t>137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1E5" w:rsidRDefault="00F361E5" w:rsidP="0072018D">
      <w:r>
        <w:separator/>
      </w:r>
    </w:p>
  </w:footnote>
  <w:footnote w:type="continuationSeparator" w:id="0">
    <w:p w:rsidR="00F361E5" w:rsidRDefault="00F361E5" w:rsidP="0072018D">
      <w:r>
        <w:continuationSeparator/>
      </w:r>
    </w:p>
  </w:footnote>
  <w:footnote w:id="1">
    <w:p w:rsidR="007F651B" w:rsidRPr="00DE40DC" w:rsidRDefault="007F651B">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7F651B" w:rsidRPr="00DE40DC" w:rsidRDefault="007F651B">
      <w:pPr>
        <w:pStyle w:val="DipnotMetni"/>
        <w:rPr>
          <w:sz w:val="18"/>
        </w:rPr>
      </w:pPr>
    </w:p>
    <w:p w:rsidR="007F651B" w:rsidRPr="00DE40DC" w:rsidRDefault="007F651B"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roofErr w:type="gramEnd"/>
    </w:p>
    <w:p w:rsidR="007F651B" w:rsidRDefault="007F651B">
      <w:pPr>
        <w:pStyle w:val="DipnotMetni"/>
      </w:pPr>
    </w:p>
  </w:footnote>
  <w:footnote w:id="2">
    <w:p w:rsidR="007F651B" w:rsidRDefault="007F651B" w:rsidP="00BA492A">
      <w:pPr>
        <w:jc w:val="both"/>
        <w:rPr>
          <w:sz w:val="20"/>
          <w:szCs w:val="20"/>
        </w:rPr>
      </w:pPr>
      <w:r>
        <w:rPr>
          <w:rStyle w:val="DipnotBavurusu"/>
        </w:rPr>
        <w:footnoteRef/>
      </w:r>
      <w:r>
        <w:t xml:space="preserve"> </w:t>
      </w:r>
      <w:proofErr w:type="gramStart"/>
      <w:r w:rsidRPr="00053449">
        <w:rPr>
          <w:sz w:val="20"/>
          <w:szCs w:val="20"/>
        </w:rPr>
        <w:t>9/2/2023 tarihli ve 32099 (Mükerrer) sayılı Resmi Gazete’de yayımlanan ve aynı gün yürürlüğe giren 9/2/2023 tarihli ve 6787 sayılı Cumhurbaşkanı Kararı</w:t>
      </w:r>
      <w:r>
        <w:rPr>
          <w:sz w:val="20"/>
          <w:szCs w:val="20"/>
        </w:rPr>
        <w:t xml:space="preserve">nın eki Kararın 1’inci maddesinin birinci fıkrasında, </w:t>
      </w:r>
      <w:r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nci maddesinin birinci fıkrasının (d) bendi kapsamında doğrudan temin yoluyla yapacakları alımlarda uygulanacak parasal limitler, aynı Kanunun 62 nci maddesinin birinci fıkrasının (ı) bendindeki sınırlamaya tabi olmaksızın, 28/2/2023 tarihine kadar (bu tarih dâhil) 5.000.000 Türk Lirası olarak uygulanır.” </w:t>
      </w:r>
      <w:r>
        <w:rPr>
          <w:sz w:val="20"/>
          <w:szCs w:val="20"/>
        </w:rPr>
        <w:t>hükmüne yer verilmiştir.</w:t>
      </w:r>
      <w:proofErr w:type="gramEnd"/>
    </w:p>
    <w:p w:rsidR="007F651B" w:rsidRPr="00983B54" w:rsidRDefault="007F651B" w:rsidP="00BA492A">
      <w:pPr>
        <w:pStyle w:val="DipnotMetni"/>
        <w:ind w:firstLine="567"/>
        <w:jc w:val="both"/>
      </w:pPr>
      <w:proofErr w:type="gramStart"/>
      <w:r>
        <w:t>Öte yandan, 24/2/2023 tarihli ve 32114</w:t>
      </w:r>
      <w:r w:rsidRPr="00053449">
        <w:t xml:space="preserve"> sayılı Resmi Gazete’de yayımlanan ve </w:t>
      </w:r>
      <w:r>
        <w:t>24/2/2023 tarihinde</w:t>
      </w:r>
      <w:r w:rsidRPr="00053449">
        <w:t xml:space="preserve"> yürürlüğe </w:t>
      </w:r>
      <w:r>
        <w:t>giren 23/2/2023 tarihli ve 6862</w:t>
      </w:r>
      <w:r w:rsidRPr="00053449">
        <w:t xml:space="preserve"> sayılı Cumhurbaşkanı Kararı</w:t>
      </w:r>
      <w:r>
        <w:t>nın eki Kararla, (</w:t>
      </w:r>
      <w:r w:rsidRPr="00053449">
        <w:t>9/2/2023 tarihli ve 32099 (Mükerrer) sayılı Resmi Gazete’de yayımlanan ve aynı gün yürürlüğe giren</w:t>
      </w:r>
      <w:r>
        <w:t>) 9/2/2023 tarihli ve 6787 sayılı Cumhurbaşkanı Kararının eki Kararın 1’inci maddesinin birinci fıkrasında yer alan “</w:t>
      </w:r>
      <w:r w:rsidRPr="001B29B7">
        <w:rPr>
          <w:b/>
          <w:i/>
        </w:rPr>
        <w:t>28/2/2023 tarihine kadar (bu tarih dâhil)</w:t>
      </w:r>
      <w:r>
        <w:t>” ibaresi “</w:t>
      </w:r>
      <w:r w:rsidRPr="001B29B7">
        <w:rPr>
          <w:b/>
          <w:i/>
        </w:rPr>
        <w:t>8/2/2023 tarihli ve 6785 sayılı Cumhurbaşkanı Kararı ile ilan edilen olağanüstü hal süresi boyunca</w:t>
      </w:r>
      <w:r>
        <w:t>” şeklinde değiştirilmiştir.</w:t>
      </w:r>
      <w:proofErr w:type="gramEnd"/>
    </w:p>
  </w:footnote>
  <w:footnote w:id="3">
    <w:p w:rsidR="007F651B" w:rsidRPr="00932017" w:rsidRDefault="007F651B">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7F651B" w:rsidRDefault="007F651B">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7F651B" w:rsidRDefault="007F651B"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7F651B" w:rsidRPr="00CA3346" w:rsidRDefault="007F651B"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7F651B" w:rsidRPr="00410D1F" w:rsidRDefault="007F651B"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roofErr w:type="gramEnd"/>
    </w:p>
    <w:p w:rsidR="007F651B" w:rsidRPr="00410D1F" w:rsidRDefault="007F651B">
      <w:pPr>
        <w:pStyle w:val="DipnotMetni"/>
      </w:pPr>
    </w:p>
  </w:footnote>
  <w:footnote w:id="8">
    <w:p w:rsidR="007F651B" w:rsidRDefault="007F651B">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7F651B" w:rsidRPr="00CA3346" w:rsidRDefault="007F651B"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7F651B" w:rsidRPr="00CA3346" w:rsidRDefault="007F651B" w:rsidP="0072018D">
      <w:pPr>
        <w:pStyle w:val="DipnotMetni"/>
        <w:jc w:val="both"/>
      </w:pPr>
    </w:p>
  </w:footnote>
  <w:footnote w:id="10">
    <w:p w:rsidR="007F651B" w:rsidRPr="00CA3346" w:rsidRDefault="007F651B"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2F69"/>
    <w:rsid w:val="00003E2A"/>
    <w:rsid w:val="0000461F"/>
    <w:rsid w:val="00006D72"/>
    <w:rsid w:val="00007B33"/>
    <w:rsid w:val="00011391"/>
    <w:rsid w:val="00015D02"/>
    <w:rsid w:val="00017B64"/>
    <w:rsid w:val="00022424"/>
    <w:rsid w:val="00025384"/>
    <w:rsid w:val="000262FA"/>
    <w:rsid w:val="00032345"/>
    <w:rsid w:val="0003387C"/>
    <w:rsid w:val="00034EFC"/>
    <w:rsid w:val="000356FF"/>
    <w:rsid w:val="00035AD6"/>
    <w:rsid w:val="00040B35"/>
    <w:rsid w:val="00042BE7"/>
    <w:rsid w:val="00042F24"/>
    <w:rsid w:val="000469EE"/>
    <w:rsid w:val="000472D8"/>
    <w:rsid w:val="00047C02"/>
    <w:rsid w:val="00050CE2"/>
    <w:rsid w:val="00056500"/>
    <w:rsid w:val="000663F5"/>
    <w:rsid w:val="00073170"/>
    <w:rsid w:val="00074DF6"/>
    <w:rsid w:val="0007746E"/>
    <w:rsid w:val="00077F43"/>
    <w:rsid w:val="0008052C"/>
    <w:rsid w:val="00083B6F"/>
    <w:rsid w:val="000855E0"/>
    <w:rsid w:val="00087DD5"/>
    <w:rsid w:val="00090008"/>
    <w:rsid w:val="000900E0"/>
    <w:rsid w:val="00090275"/>
    <w:rsid w:val="0009235C"/>
    <w:rsid w:val="00093A3F"/>
    <w:rsid w:val="00093E95"/>
    <w:rsid w:val="000944C9"/>
    <w:rsid w:val="00095D0B"/>
    <w:rsid w:val="000A0A42"/>
    <w:rsid w:val="000A0A92"/>
    <w:rsid w:val="000A16D0"/>
    <w:rsid w:val="000A19F4"/>
    <w:rsid w:val="000A3BFF"/>
    <w:rsid w:val="000A681F"/>
    <w:rsid w:val="000A7835"/>
    <w:rsid w:val="000B06EC"/>
    <w:rsid w:val="000B0754"/>
    <w:rsid w:val="000B1809"/>
    <w:rsid w:val="000B21BD"/>
    <w:rsid w:val="000B2C24"/>
    <w:rsid w:val="000B31E5"/>
    <w:rsid w:val="000B5B4E"/>
    <w:rsid w:val="000B619C"/>
    <w:rsid w:val="000B635C"/>
    <w:rsid w:val="000C2B7E"/>
    <w:rsid w:val="000C3E07"/>
    <w:rsid w:val="000C4481"/>
    <w:rsid w:val="000C588B"/>
    <w:rsid w:val="000C672B"/>
    <w:rsid w:val="000C6B55"/>
    <w:rsid w:val="000D02D0"/>
    <w:rsid w:val="000D04BA"/>
    <w:rsid w:val="000D0A05"/>
    <w:rsid w:val="000D17FD"/>
    <w:rsid w:val="000D1B79"/>
    <w:rsid w:val="000D24F6"/>
    <w:rsid w:val="000D3CF7"/>
    <w:rsid w:val="000D4F53"/>
    <w:rsid w:val="000E02CF"/>
    <w:rsid w:val="000E1163"/>
    <w:rsid w:val="000E1DE5"/>
    <w:rsid w:val="000E1EC2"/>
    <w:rsid w:val="000E4599"/>
    <w:rsid w:val="000E6C57"/>
    <w:rsid w:val="000F101C"/>
    <w:rsid w:val="000F2B1C"/>
    <w:rsid w:val="000F2BCE"/>
    <w:rsid w:val="000F3863"/>
    <w:rsid w:val="000F3879"/>
    <w:rsid w:val="000F4745"/>
    <w:rsid w:val="000F7DFA"/>
    <w:rsid w:val="001022BA"/>
    <w:rsid w:val="00104BF6"/>
    <w:rsid w:val="00113993"/>
    <w:rsid w:val="00114021"/>
    <w:rsid w:val="00114617"/>
    <w:rsid w:val="001151E0"/>
    <w:rsid w:val="00123425"/>
    <w:rsid w:val="00123434"/>
    <w:rsid w:val="00124240"/>
    <w:rsid w:val="001255B9"/>
    <w:rsid w:val="001278BB"/>
    <w:rsid w:val="00130F5B"/>
    <w:rsid w:val="00131F89"/>
    <w:rsid w:val="00133E0B"/>
    <w:rsid w:val="00134C09"/>
    <w:rsid w:val="00140452"/>
    <w:rsid w:val="001409EC"/>
    <w:rsid w:val="00141FD8"/>
    <w:rsid w:val="0014250D"/>
    <w:rsid w:val="00143B1B"/>
    <w:rsid w:val="00144A8B"/>
    <w:rsid w:val="0014653C"/>
    <w:rsid w:val="00146861"/>
    <w:rsid w:val="00147E5E"/>
    <w:rsid w:val="001508FB"/>
    <w:rsid w:val="00150B8E"/>
    <w:rsid w:val="00150C65"/>
    <w:rsid w:val="001529AC"/>
    <w:rsid w:val="001533FE"/>
    <w:rsid w:val="00153601"/>
    <w:rsid w:val="001560DB"/>
    <w:rsid w:val="00156BE7"/>
    <w:rsid w:val="001605F7"/>
    <w:rsid w:val="001623B1"/>
    <w:rsid w:val="00162E5D"/>
    <w:rsid w:val="001658E3"/>
    <w:rsid w:val="001670CF"/>
    <w:rsid w:val="001708BF"/>
    <w:rsid w:val="00172BAD"/>
    <w:rsid w:val="001731B3"/>
    <w:rsid w:val="00174DC1"/>
    <w:rsid w:val="00175771"/>
    <w:rsid w:val="00176492"/>
    <w:rsid w:val="00180D6A"/>
    <w:rsid w:val="00181F75"/>
    <w:rsid w:val="0018202C"/>
    <w:rsid w:val="00183F26"/>
    <w:rsid w:val="0018515D"/>
    <w:rsid w:val="00186027"/>
    <w:rsid w:val="00190937"/>
    <w:rsid w:val="00191D04"/>
    <w:rsid w:val="001975E6"/>
    <w:rsid w:val="001A0AD6"/>
    <w:rsid w:val="001A203E"/>
    <w:rsid w:val="001A5E2A"/>
    <w:rsid w:val="001A6F00"/>
    <w:rsid w:val="001A78F1"/>
    <w:rsid w:val="001B225A"/>
    <w:rsid w:val="001B2A10"/>
    <w:rsid w:val="001B2A3D"/>
    <w:rsid w:val="001B39EB"/>
    <w:rsid w:val="001B5AB8"/>
    <w:rsid w:val="001B5E57"/>
    <w:rsid w:val="001B7808"/>
    <w:rsid w:val="001B7A4C"/>
    <w:rsid w:val="001C06C3"/>
    <w:rsid w:val="001C38C8"/>
    <w:rsid w:val="001C4416"/>
    <w:rsid w:val="001C4D46"/>
    <w:rsid w:val="001C65A3"/>
    <w:rsid w:val="001C7B08"/>
    <w:rsid w:val="001C7D5E"/>
    <w:rsid w:val="001D0017"/>
    <w:rsid w:val="001D2788"/>
    <w:rsid w:val="001D2794"/>
    <w:rsid w:val="001D312D"/>
    <w:rsid w:val="001D4C18"/>
    <w:rsid w:val="001D50BD"/>
    <w:rsid w:val="001D63A3"/>
    <w:rsid w:val="001D7348"/>
    <w:rsid w:val="001E01A4"/>
    <w:rsid w:val="001E0A48"/>
    <w:rsid w:val="001E1F7B"/>
    <w:rsid w:val="001E22FE"/>
    <w:rsid w:val="001E2759"/>
    <w:rsid w:val="001E2D6B"/>
    <w:rsid w:val="001E4EFE"/>
    <w:rsid w:val="001E663C"/>
    <w:rsid w:val="001E768F"/>
    <w:rsid w:val="001F0C96"/>
    <w:rsid w:val="001F2E4D"/>
    <w:rsid w:val="001F57E1"/>
    <w:rsid w:val="001F6031"/>
    <w:rsid w:val="001F6302"/>
    <w:rsid w:val="001F7331"/>
    <w:rsid w:val="0020105F"/>
    <w:rsid w:val="00201208"/>
    <w:rsid w:val="002028E9"/>
    <w:rsid w:val="0020373C"/>
    <w:rsid w:val="00203E1D"/>
    <w:rsid w:val="00205D26"/>
    <w:rsid w:val="00205D5A"/>
    <w:rsid w:val="00206264"/>
    <w:rsid w:val="0020762C"/>
    <w:rsid w:val="00211B6D"/>
    <w:rsid w:val="0021278D"/>
    <w:rsid w:val="002133D7"/>
    <w:rsid w:val="00216C8C"/>
    <w:rsid w:val="00220A8D"/>
    <w:rsid w:val="00220DC9"/>
    <w:rsid w:val="00221029"/>
    <w:rsid w:val="002213EF"/>
    <w:rsid w:val="00221592"/>
    <w:rsid w:val="002238DB"/>
    <w:rsid w:val="00223A1B"/>
    <w:rsid w:val="002260A2"/>
    <w:rsid w:val="0022683B"/>
    <w:rsid w:val="00227445"/>
    <w:rsid w:val="00230E63"/>
    <w:rsid w:val="00231CE6"/>
    <w:rsid w:val="00233ECE"/>
    <w:rsid w:val="00235E15"/>
    <w:rsid w:val="00236626"/>
    <w:rsid w:val="00237A3E"/>
    <w:rsid w:val="00240B70"/>
    <w:rsid w:val="002422C7"/>
    <w:rsid w:val="00245AE3"/>
    <w:rsid w:val="00246D38"/>
    <w:rsid w:val="002474DF"/>
    <w:rsid w:val="002500BD"/>
    <w:rsid w:val="002523E2"/>
    <w:rsid w:val="00252B47"/>
    <w:rsid w:val="00254457"/>
    <w:rsid w:val="00254A96"/>
    <w:rsid w:val="00257CF4"/>
    <w:rsid w:val="0026048C"/>
    <w:rsid w:val="002629C8"/>
    <w:rsid w:val="002631C1"/>
    <w:rsid w:val="00263C3B"/>
    <w:rsid w:val="00264353"/>
    <w:rsid w:val="0026667C"/>
    <w:rsid w:val="00267DE7"/>
    <w:rsid w:val="002700B6"/>
    <w:rsid w:val="00271FFF"/>
    <w:rsid w:val="00274270"/>
    <w:rsid w:val="00274658"/>
    <w:rsid w:val="00276462"/>
    <w:rsid w:val="00276640"/>
    <w:rsid w:val="00280390"/>
    <w:rsid w:val="00280F71"/>
    <w:rsid w:val="0028101C"/>
    <w:rsid w:val="00281204"/>
    <w:rsid w:val="002830F0"/>
    <w:rsid w:val="002849BE"/>
    <w:rsid w:val="002850F4"/>
    <w:rsid w:val="00290E21"/>
    <w:rsid w:val="0029137E"/>
    <w:rsid w:val="002941EA"/>
    <w:rsid w:val="002949C5"/>
    <w:rsid w:val="00295277"/>
    <w:rsid w:val="002A2D6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C7C41"/>
    <w:rsid w:val="002D0334"/>
    <w:rsid w:val="002D08A7"/>
    <w:rsid w:val="002D1E9A"/>
    <w:rsid w:val="002D2C3F"/>
    <w:rsid w:val="002D2F15"/>
    <w:rsid w:val="002D5C49"/>
    <w:rsid w:val="002D756F"/>
    <w:rsid w:val="002D7B9C"/>
    <w:rsid w:val="002E01CD"/>
    <w:rsid w:val="002E066C"/>
    <w:rsid w:val="002E3BAD"/>
    <w:rsid w:val="002E3E9E"/>
    <w:rsid w:val="002E67C1"/>
    <w:rsid w:val="002F00B3"/>
    <w:rsid w:val="002F08D0"/>
    <w:rsid w:val="002F0E7E"/>
    <w:rsid w:val="002F109D"/>
    <w:rsid w:val="002F15E3"/>
    <w:rsid w:val="002F3F58"/>
    <w:rsid w:val="002F7D30"/>
    <w:rsid w:val="00303815"/>
    <w:rsid w:val="00303911"/>
    <w:rsid w:val="003053B4"/>
    <w:rsid w:val="00307ABD"/>
    <w:rsid w:val="00311584"/>
    <w:rsid w:val="0031215B"/>
    <w:rsid w:val="003129FE"/>
    <w:rsid w:val="00312A22"/>
    <w:rsid w:val="00312DAC"/>
    <w:rsid w:val="00313554"/>
    <w:rsid w:val="003149B3"/>
    <w:rsid w:val="003150A3"/>
    <w:rsid w:val="0031673F"/>
    <w:rsid w:val="0031732A"/>
    <w:rsid w:val="00317801"/>
    <w:rsid w:val="003248B0"/>
    <w:rsid w:val="00324D89"/>
    <w:rsid w:val="00326AED"/>
    <w:rsid w:val="00331292"/>
    <w:rsid w:val="003322B0"/>
    <w:rsid w:val="00333027"/>
    <w:rsid w:val="0033347F"/>
    <w:rsid w:val="00340C4E"/>
    <w:rsid w:val="00342407"/>
    <w:rsid w:val="0034325E"/>
    <w:rsid w:val="00343B59"/>
    <w:rsid w:val="00344B65"/>
    <w:rsid w:val="00346D54"/>
    <w:rsid w:val="003513E5"/>
    <w:rsid w:val="00354254"/>
    <w:rsid w:val="00354D86"/>
    <w:rsid w:val="00357DD6"/>
    <w:rsid w:val="003605F6"/>
    <w:rsid w:val="003630CD"/>
    <w:rsid w:val="00363996"/>
    <w:rsid w:val="0036593F"/>
    <w:rsid w:val="00371B2D"/>
    <w:rsid w:val="00372F7C"/>
    <w:rsid w:val="00372F7D"/>
    <w:rsid w:val="00374AFE"/>
    <w:rsid w:val="00374B30"/>
    <w:rsid w:val="00375B17"/>
    <w:rsid w:val="00375EB3"/>
    <w:rsid w:val="00376A29"/>
    <w:rsid w:val="00377163"/>
    <w:rsid w:val="00382066"/>
    <w:rsid w:val="00383C76"/>
    <w:rsid w:val="00383D2E"/>
    <w:rsid w:val="0038539E"/>
    <w:rsid w:val="0039348D"/>
    <w:rsid w:val="003934AC"/>
    <w:rsid w:val="00394D07"/>
    <w:rsid w:val="003958D6"/>
    <w:rsid w:val="0039618A"/>
    <w:rsid w:val="003A3B25"/>
    <w:rsid w:val="003A5BA8"/>
    <w:rsid w:val="003A7BA8"/>
    <w:rsid w:val="003A7D9B"/>
    <w:rsid w:val="003A7F59"/>
    <w:rsid w:val="003B12BA"/>
    <w:rsid w:val="003B2749"/>
    <w:rsid w:val="003B2AFC"/>
    <w:rsid w:val="003B2C97"/>
    <w:rsid w:val="003B2FB0"/>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3F6947"/>
    <w:rsid w:val="003F769C"/>
    <w:rsid w:val="00400035"/>
    <w:rsid w:val="00407A8D"/>
    <w:rsid w:val="00410D1F"/>
    <w:rsid w:val="004115C7"/>
    <w:rsid w:val="00412665"/>
    <w:rsid w:val="004139E8"/>
    <w:rsid w:val="004140F4"/>
    <w:rsid w:val="004169F5"/>
    <w:rsid w:val="00416D9F"/>
    <w:rsid w:val="00420844"/>
    <w:rsid w:val="00422F61"/>
    <w:rsid w:val="0042466B"/>
    <w:rsid w:val="00424DDC"/>
    <w:rsid w:val="00425EB3"/>
    <w:rsid w:val="00426A67"/>
    <w:rsid w:val="00427680"/>
    <w:rsid w:val="0043078C"/>
    <w:rsid w:val="004317F6"/>
    <w:rsid w:val="004318F2"/>
    <w:rsid w:val="00433921"/>
    <w:rsid w:val="00436FE7"/>
    <w:rsid w:val="004377D2"/>
    <w:rsid w:val="00440D22"/>
    <w:rsid w:val="004416F8"/>
    <w:rsid w:val="00445836"/>
    <w:rsid w:val="00445B59"/>
    <w:rsid w:val="00450923"/>
    <w:rsid w:val="00450DEE"/>
    <w:rsid w:val="00451F2E"/>
    <w:rsid w:val="0045303B"/>
    <w:rsid w:val="004546F8"/>
    <w:rsid w:val="00455125"/>
    <w:rsid w:val="00455180"/>
    <w:rsid w:val="00460BE9"/>
    <w:rsid w:val="0046173D"/>
    <w:rsid w:val="004623CA"/>
    <w:rsid w:val="00464753"/>
    <w:rsid w:val="0046481E"/>
    <w:rsid w:val="004650A8"/>
    <w:rsid w:val="004658CE"/>
    <w:rsid w:val="0046682E"/>
    <w:rsid w:val="0047013F"/>
    <w:rsid w:val="004740DD"/>
    <w:rsid w:val="00474C52"/>
    <w:rsid w:val="00476A83"/>
    <w:rsid w:val="0048264A"/>
    <w:rsid w:val="00483A54"/>
    <w:rsid w:val="00483BCD"/>
    <w:rsid w:val="00483EB8"/>
    <w:rsid w:val="004844F5"/>
    <w:rsid w:val="00484764"/>
    <w:rsid w:val="00484F49"/>
    <w:rsid w:val="00484F7F"/>
    <w:rsid w:val="00485BBB"/>
    <w:rsid w:val="0048602B"/>
    <w:rsid w:val="00486AF7"/>
    <w:rsid w:val="00486E29"/>
    <w:rsid w:val="00490372"/>
    <w:rsid w:val="004904F2"/>
    <w:rsid w:val="00492088"/>
    <w:rsid w:val="004957F6"/>
    <w:rsid w:val="00496A1D"/>
    <w:rsid w:val="004A2049"/>
    <w:rsid w:val="004A4118"/>
    <w:rsid w:val="004A4742"/>
    <w:rsid w:val="004A4905"/>
    <w:rsid w:val="004A4CC2"/>
    <w:rsid w:val="004A4FCD"/>
    <w:rsid w:val="004A6C87"/>
    <w:rsid w:val="004A75CF"/>
    <w:rsid w:val="004A792E"/>
    <w:rsid w:val="004A7963"/>
    <w:rsid w:val="004B0B69"/>
    <w:rsid w:val="004B25CD"/>
    <w:rsid w:val="004B263F"/>
    <w:rsid w:val="004B54B2"/>
    <w:rsid w:val="004B5BF1"/>
    <w:rsid w:val="004C047B"/>
    <w:rsid w:val="004C1707"/>
    <w:rsid w:val="004C1AFA"/>
    <w:rsid w:val="004C1E3F"/>
    <w:rsid w:val="004C311B"/>
    <w:rsid w:val="004C3C23"/>
    <w:rsid w:val="004C3D94"/>
    <w:rsid w:val="004C5375"/>
    <w:rsid w:val="004C5A5B"/>
    <w:rsid w:val="004C70BD"/>
    <w:rsid w:val="004D28CB"/>
    <w:rsid w:val="004D2A39"/>
    <w:rsid w:val="004D2CD1"/>
    <w:rsid w:val="004D7D96"/>
    <w:rsid w:val="004E0D6E"/>
    <w:rsid w:val="004E346F"/>
    <w:rsid w:val="004E596A"/>
    <w:rsid w:val="004E6F7E"/>
    <w:rsid w:val="004F0957"/>
    <w:rsid w:val="004F3146"/>
    <w:rsid w:val="004F76DC"/>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2E5F"/>
    <w:rsid w:val="005346CD"/>
    <w:rsid w:val="0053601F"/>
    <w:rsid w:val="005364A2"/>
    <w:rsid w:val="005378BA"/>
    <w:rsid w:val="00537EA1"/>
    <w:rsid w:val="0054092B"/>
    <w:rsid w:val="0054235A"/>
    <w:rsid w:val="00543046"/>
    <w:rsid w:val="00543088"/>
    <w:rsid w:val="00543C25"/>
    <w:rsid w:val="00543EE2"/>
    <w:rsid w:val="00544DF8"/>
    <w:rsid w:val="00545F81"/>
    <w:rsid w:val="005462F4"/>
    <w:rsid w:val="00547DFC"/>
    <w:rsid w:val="0055292B"/>
    <w:rsid w:val="0055655F"/>
    <w:rsid w:val="005609A9"/>
    <w:rsid w:val="00561668"/>
    <w:rsid w:val="00562112"/>
    <w:rsid w:val="00562A30"/>
    <w:rsid w:val="005632EB"/>
    <w:rsid w:val="0056332C"/>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87120"/>
    <w:rsid w:val="005907BE"/>
    <w:rsid w:val="0059096C"/>
    <w:rsid w:val="00591911"/>
    <w:rsid w:val="00591FF8"/>
    <w:rsid w:val="00592120"/>
    <w:rsid w:val="005928CF"/>
    <w:rsid w:val="0059526E"/>
    <w:rsid w:val="00597424"/>
    <w:rsid w:val="00597AB5"/>
    <w:rsid w:val="00597AB8"/>
    <w:rsid w:val="005A030C"/>
    <w:rsid w:val="005A08D7"/>
    <w:rsid w:val="005A250D"/>
    <w:rsid w:val="005A40A4"/>
    <w:rsid w:val="005A4C83"/>
    <w:rsid w:val="005B1E56"/>
    <w:rsid w:val="005B26C4"/>
    <w:rsid w:val="005B29B8"/>
    <w:rsid w:val="005B3096"/>
    <w:rsid w:val="005B4867"/>
    <w:rsid w:val="005B63A3"/>
    <w:rsid w:val="005B7BA1"/>
    <w:rsid w:val="005C4448"/>
    <w:rsid w:val="005C44E4"/>
    <w:rsid w:val="005C492F"/>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22BA"/>
    <w:rsid w:val="006139C0"/>
    <w:rsid w:val="00613AB1"/>
    <w:rsid w:val="00616117"/>
    <w:rsid w:val="00617611"/>
    <w:rsid w:val="0062085C"/>
    <w:rsid w:val="006208EC"/>
    <w:rsid w:val="00626FC3"/>
    <w:rsid w:val="006310DE"/>
    <w:rsid w:val="0063258D"/>
    <w:rsid w:val="00632DFB"/>
    <w:rsid w:val="00634AE5"/>
    <w:rsid w:val="00634E66"/>
    <w:rsid w:val="0063632D"/>
    <w:rsid w:val="00636390"/>
    <w:rsid w:val="006417BD"/>
    <w:rsid w:val="0064230F"/>
    <w:rsid w:val="00642DE8"/>
    <w:rsid w:val="006434A8"/>
    <w:rsid w:val="00646C3F"/>
    <w:rsid w:val="006509FC"/>
    <w:rsid w:val="00654D8A"/>
    <w:rsid w:val="00654FA5"/>
    <w:rsid w:val="00655B7A"/>
    <w:rsid w:val="006560BF"/>
    <w:rsid w:val="006568C4"/>
    <w:rsid w:val="00657B2F"/>
    <w:rsid w:val="00660F8F"/>
    <w:rsid w:val="00661A95"/>
    <w:rsid w:val="00661FCA"/>
    <w:rsid w:val="006656F1"/>
    <w:rsid w:val="006662C8"/>
    <w:rsid w:val="0066723B"/>
    <w:rsid w:val="006676E6"/>
    <w:rsid w:val="0067460F"/>
    <w:rsid w:val="00675138"/>
    <w:rsid w:val="00675A08"/>
    <w:rsid w:val="00677380"/>
    <w:rsid w:val="00681ED8"/>
    <w:rsid w:val="00683072"/>
    <w:rsid w:val="00683BAC"/>
    <w:rsid w:val="0069008F"/>
    <w:rsid w:val="006904A6"/>
    <w:rsid w:val="00691504"/>
    <w:rsid w:val="00691AF4"/>
    <w:rsid w:val="00692DB2"/>
    <w:rsid w:val="00694D29"/>
    <w:rsid w:val="006A4348"/>
    <w:rsid w:val="006A4C7F"/>
    <w:rsid w:val="006A5380"/>
    <w:rsid w:val="006A68B0"/>
    <w:rsid w:val="006B2DA4"/>
    <w:rsid w:val="006B429E"/>
    <w:rsid w:val="006B65E0"/>
    <w:rsid w:val="006B7D0C"/>
    <w:rsid w:val="006C0D0F"/>
    <w:rsid w:val="006C1BBD"/>
    <w:rsid w:val="006C21EC"/>
    <w:rsid w:val="006C295C"/>
    <w:rsid w:val="006C2A6A"/>
    <w:rsid w:val="006C4A97"/>
    <w:rsid w:val="006C721B"/>
    <w:rsid w:val="006C7E6B"/>
    <w:rsid w:val="006D06FB"/>
    <w:rsid w:val="006D1540"/>
    <w:rsid w:val="006D55E1"/>
    <w:rsid w:val="006D62C8"/>
    <w:rsid w:val="006E0E9C"/>
    <w:rsid w:val="006E195A"/>
    <w:rsid w:val="006E370D"/>
    <w:rsid w:val="006E528F"/>
    <w:rsid w:val="006E5528"/>
    <w:rsid w:val="006E5840"/>
    <w:rsid w:val="006E5CDF"/>
    <w:rsid w:val="006E6C25"/>
    <w:rsid w:val="006E6F8A"/>
    <w:rsid w:val="006E7298"/>
    <w:rsid w:val="006F0ACC"/>
    <w:rsid w:val="006F14C4"/>
    <w:rsid w:val="006F218D"/>
    <w:rsid w:val="006F2427"/>
    <w:rsid w:val="006F3326"/>
    <w:rsid w:val="006F5BB7"/>
    <w:rsid w:val="006F6C35"/>
    <w:rsid w:val="006F6EAF"/>
    <w:rsid w:val="006F6F00"/>
    <w:rsid w:val="006F734F"/>
    <w:rsid w:val="0070328D"/>
    <w:rsid w:val="00707906"/>
    <w:rsid w:val="00707B93"/>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43C"/>
    <w:rsid w:val="00725EA1"/>
    <w:rsid w:val="007264E3"/>
    <w:rsid w:val="00726CAD"/>
    <w:rsid w:val="00730D5A"/>
    <w:rsid w:val="007316D3"/>
    <w:rsid w:val="00733D0A"/>
    <w:rsid w:val="00733F5A"/>
    <w:rsid w:val="00734BAC"/>
    <w:rsid w:val="007352C7"/>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2DFB"/>
    <w:rsid w:val="00773C69"/>
    <w:rsid w:val="00775C02"/>
    <w:rsid w:val="007813AA"/>
    <w:rsid w:val="00782C29"/>
    <w:rsid w:val="0078386E"/>
    <w:rsid w:val="00783941"/>
    <w:rsid w:val="00783EFE"/>
    <w:rsid w:val="007841DD"/>
    <w:rsid w:val="00785A6C"/>
    <w:rsid w:val="00787C54"/>
    <w:rsid w:val="0079185B"/>
    <w:rsid w:val="00793CBB"/>
    <w:rsid w:val="00794168"/>
    <w:rsid w:val="007941C7"/>
    <w:rsid w:val="007959B9"/>
    <w:rsid w:val="0079759D"/>
    <w:rsid w:val="00797C70"/>
    <w:rsid w:val="007A0130"/>
    <w:rsid w:val="007A472D"/>
    <w:rsid w:val="007B03AF"/>
    <w:rsid w:val="007B127F"/>
    <w:rsid w:val="007B1969"/>
    <w:rsid w:val="007B1C07"/>
    <w:rsid w:val="007B281F"/>
    <w:rsid w:val="007B427E"/>
    <w:rsid w:val="007B5907"/>
    <w:rsid w:val="007B5D81"/>
    <w:rsid w:val="007C00F8"/>
    <w:rsid w:val="007C2035"/>
    <w:rsid w:val="007C28A6"/>
    <w:rsid w:val="007C3040"/>
    <w:rsid w:val="007C45F9"/>
    <w:rsid w:val="007C46BC"/>
    <w:rsid w:val="007C4FB2"/>
    <w:rsid w:val="007C72E4"/>
    <w:rsid w:val="007C786A"/>
    <w:rsid w:val="007C7901"/>
    <w:rsid w:val="007D02E3"/>
    <w:rsid w:val="007D0FEB"/>
    <w:rsid w:val="007D37B2"/>
    <w:rsid w:val="007D5524"/>
    <w:rsid w:val="007D5E74"/>
    <w:rsid w:val="007D6E98"/>
    <w:rsid w:val="007E0A88"/>
    <w:rsid w:val="007E30BB"/>
    <w:rsid w:val="007E31A3"/>
    <w:rsid w:val="007E4053"/>
    <w:rsid w:val="007E5152"/>
    <w:rsid w:val="007E535E"/>
    <w:rsid w:val="007E639B"/>
    <w:rsid w:val="007E67D8"/>
    <w:rsid w:val="007E70D9"/>
    <w:rsid w:val="007F33C1"/>
    <w:rsid w:val="007F429E"/>
    <w:rsid w:val="007F4C35"/>
    <w:rsid w:val="007F4C89"/>
    <w:rsid w:val="007F4F75"/>
    <w:rsid w:val="007F5652"/>
    <w:rsid w:val="007F651B"/>
    <w:rsid w:val="007F6CEC"/>
    <w:rsid w:val="00801138"/>
    <w:rsid w:val="00801EE0"/>
    <w:rsid w:val="00801F69"/>
    <w:rsid w:val="008028CD"/>
    <w:rsid w:val="00802A19"/>
    <w:rsid w:val="00802B4F"/>
    <w:rsid w:val="00802D04"/>
    <w:rsid w:val="0080398E"/>
    <w:rsid w:val="00803F4F"/>
    <w:rsid w:val="008045D2"/>
    <w:rsid w:val="00805A5B"/>
    <w:rsid w:val="008063F1"/>
    <w:rsid w:val="00813A79"/>
    <w:rsid w:val="00813C47"/>
    <w:rsid w:val="008143CA"/>
    <w:rsid w:val="008158E3"/>
    <w:rsid w:val="00815ACD"/>
    <w:rsid w:val="008210BC"/>
    <w:rsid w:val="0082288B"/>
    <w:rsid w:val="00826560"/>
    <w:rsid w:val="0082737B"/>
    <w:rsid w:val="008274A5"/>
    <w:rsid w:val="008275B6"/>
    <w:rsid w:val="008302C0"/>
    <w:rsid w:val="00835FF7"/>
    <w:rsid w:val="00836616"/>
    <w:rsid w:val="008417EB"/>
    <w:rsid w:val="00842615"/>
    <w:rsid w:val="008518E3"/>
    <w:rsid w:val="008538E9"/>
    <w:rsid w:val="00855B9A"/>
    <w:rsid w:val="00856078"/>
    <w:rsid w:val="00856E10"/>
    <w:rsid w:val="0085747F"/>
    <w:rsid w:val="008641C1"/>
    <w:rsid w:val="00864743"/>
    <w:rsid w:val="00866DE0"/>
    <w:rsid w:val="0087094B"/>
    <w:rsid w:val="00873563"/>
    <w:rsid w:val="008738AF"/>
    <w:rsid w:val="008739EE"/>
    <w:rsid w:val="00873CC9"/>
    <w:rsid w:val="008754E8"/>
    <w:rsid w:val="0087753B"/>
    <w:rsid w:val="008806FC"/>
    <w:rsid w:val="008817DB"/>
    <w:rsid w:val="00881C37"/>
    <w:rsid w:val="00881F43"/>
    <w:rsid w:val="00885B50"/>
    <w:rsid w:val="0088717E"/>
    <w:rsid w:val="00890099"/>
    <w:rsid w:val="00890660"/>
    <w:rsid w:val="00891795"/>
    <w:rsid w:val="008927EB"/>
    <w:rsid w:val="00897B5F"/>
    <w:rsid w:val="008A01D7"/>
    <w:rsid w:val="008A0351"/>
    <w:rsid w:val="008A06BA"/>
    <w:rsid w:val="008A0F89"/>
    <w:rsid w:val="008A1128"/>
    <w:rsid w:val="008A25AD"/>
    <w:rsid w:val="008A2B80"/>
    <w:rsid w:val="008A315B"/>
    <w:rsid w:val="008A37ED"/>
    <w:rsid w:val="008A4090"/>
    <w:rsid w:val="008A5283"/>
    <w:rsid w:val="008A770B"/>
    <w:rsid w:val="008A77C1"/>
    <w:rsid w:val="008A79E0"/>
    <w:rsid w:val="008B2621"/>
    <w:rsid w:val="008B29E2"/>
    <w:rsid w:val="008B2CFB"/>
    <w:rsid w:val="008B3498"/>
    <w:rsid w:val="008B4731"/>
    <w:rsid w:val="008B53E8"/>
    <w:rsid w:val="008B66FF"/>
    <w:rsid w:val="008B7BA2"/>
    <w:rsid w:val="008C6008"/>
    <w:rsid w:val="008D7F54"/>
    <w:rsid w:val="008E0595"/>
    <w:rsid w:val="008E0EB4"/>
    <w:rsid w:val="008E1522"/>
    <w:rsid w:val="008E3241"/>
    <w:rsid w:val="008E5C26"/>
    <w:rsid w:val="008E77D8"/>
    <w:rsid w:val="008F36EF"/>
    <w:rsid w:val="008F47DC"/>
    <w:rsid w:val="008F5902"/>
    <w:rsid w:val="008F6C04"/>
    <w:rsid w:val="008F718C"/>
    <w:rsid w:val="0090085F"/>
    <w:rsid w:val="00901F20"/>
    <w:rsid w:val="00902767"/>
    <w:rsid w:val="0090465A"/>
    <w:rsid w:val="00905669"/>
    <w:rsid w:val="0091054F"/>
    <w:rsid w:val="00910AEB"/>
    <w:rsid w:val="00910F24"/>
    <w:rsid w:val="009137C9"/>
    <w:rsid w:val="00913918"/>
    <w:rsid w:val="00913DFE"/>
    <w:rsid w:val="00921EF7"/>
    <w:rsid w:val="009223E2"/>
    <w:rsid w:val="009235EE"/>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666DA"/>
    <w:rsid w:val="009704E5"/>
    <w:rsid w:val="00971A4F"/>
    <w:rsid w:val="009724D2"/>
    <w:rsid w:val="009740BF"/>
    <w:rsid w:val="0097472C"/>
    <w:rsid w:val="00975AA6"/>
    <w:rsid w:val="009812B0"/>
    <w:rsid w:val="0098243C"/>
    <w:rsid w:val="0098260D"/>
    <w:rsid w:val="00983B54"/>
    <w:rsid w:val="00985193"/>
    <w:rsid w:val="00994AA0"/>
    <w:rsid w:val="00996A04"/>
    <w:rsid w:val="009A0318"/>
    <w:rsid w:val="009A16A8"/>
    <w:rsid w:val="009A18A3"/>
    <w:rsid w:val="009A204D"/>
    <w:rsid w:val="009A3225"/>
    <w:rsid w:val="009A3343"/>
    <w:rsid w:val="009A5B4D"/>
    <w:rsid w:val="009B0CF1"/>
    <w:rsid w:val="009B1B67"/>
    <w:rsid w:val="009B1E97"/>
    <w:rsid w:val="009B25B6"/>
    <w:rsid w:val="009B2758"/>
    <w:rsid w:val="009B34DF"/>
    <w:rsid w:val="009B3F9B"/>
    <w:rsid w:val="009B4275"/>
    <w:rsid w:val="009B4621"/>
    <w:rsid w:val="009B5292"/>
    <w:rsid w:val="009C1053"/>
    <w:rsid w:val="009C1233"/>
    <w:rsid w:val="009C3F0D"/>
    <w:rsid w:val="009C75D3"/>
    <w:rsid w:val="009D1DEB"/>
    <w:rsid w:val="009D48D0"/>
    <w:rsid w:val="009E1078"/>
    <w:rsid w:val="009E21B6"/>
    <w:rsid w:val="009E32AB"/>
    <w:rsid w:val="009E383E"/>
    <w:rsid w:val="009E4190"/>
    <w:rsid w:val="009E50E8"/>
    <w:rsid w:val="009E58D8"/>
    <w:rsid w:val="009E5966"/>
    <w:rsid w:val="009E59EF"/>
    <w:rsid w:val="009F0E0B"/>
    <w:rsid w:val="009F125E"/>
    <w:rsid w:val="009F1330"/>
    <w:rsid w:val="009F3B7A"/>
    <w:rsid w:val="009F4967"/>
    <w:rsid w:val="009F66AF"/>
    <w:rsid w:val="009F7978"/>
    <w:rsid w:val="009F7A34"/>
    <w:rsid w:val="00A06304"/>
    <w:rsid w:val="00A10680"/>
    <w:rsid w:val="00A1171C"/>
    <w:rsid w:val="00A1201A"/>
    <w:rsid w:val="00A1288F"/>
    <w:rsid w:val="00A13B7E"/>
    <w:rsid w:val="00A145E4"/>
    <w:rsid w:val="00A14CEC"/>
    <w:rsid w:val="00A15FEA"/>
    <w:rsid w:val="00A17069"/>
    <w:rsid w:val="00A2179B"/>
    <w:rsid w:val="00A222E3"/>
    <w:rsid w:val="00A25E16"/>
    <w:rsid w:val="00A26278"/>
    <w:rsid w:val="00A277B7"/>
    <w:rsid w:val="00A27978"/>
    <w:rsid w:val="00A3199B"/>
    <w:rsid w:val="00A33AC0"/>
    <w:rsid w:val="00A347B4"/>
    <w:rsid w:val="00A35898"/>
    <w:rsid w:val="00A35AE9"/>
    <w:rsid w:val="00A37220"/>
    <w:rsid w:val="00A3775D"/>
    <w:rsid w:val="00A4043D"/>
    <w:rsid w:val="00A41C98"/>
    <w:rsid w:val="00A427B1"/>
    <w:rsid w:val="00A43735"/>
    <w:rsid w:val="00A43B05"/>
    <w:rsid w:val="00A45C3B"/>
    <w:rsid w:val="00A4708C"/>
    <w:rsid w:val="00A50F5F"/>
    <w:rsid w:val="00A5611C"/>
    <w:rsid w:val="00A56446"/>
    <w:rsid w:val="00A574B4"/>
    <w:rsid w:val="00A602D8"/>
    <w:rsid w:val="00A60FB8"/>
    <w:rsid w:val="00A618A8"/>
    <w:rsid w:val="00A62876"/>
    <w:rsid w:val="00A63A12"/>
    <w:rsid w:val="00A70441"/>
    <w:rsid w:val="00A7194F"/>
    <w:rsid w:val="00A7388B"/>
    <w:rsid w:val="00A73C2C"/>
    <w:rsid w:val="00A7411C"/>
    <w:rsid w:val="00A77EFD"/>
    <w:rsid w:val="00A80443"/>
    <w:rsid w:val="00A81898"/>
    <w:rsid w:val="00A841A3"/>
    <w:rsid w:val="00A84A76"/>
    <w:rsid w:val="00A85BB9"/>
    <w:rsid w:val="00A86260"/>
    <w:rsid w:val="00A87267"/>
    <w:rsid w:val="00A87869"/>
    <w:rsid w:val="00A90A12"/>
    <w:rsid w:val="00A9224F"/>
    <w:rsid w:val="00A9390F"/>
    <w:rsid w:val="00AA0CD5"/>
    <w:rsid w:val="00AA570E"/>
    <w:rsid w:val="00AB036B"/>
    <w:rsid w:val="00AB19D8"/>
    <w:rsid w:val="00AB294B"/>
    <w:rsid w:val="00AB4DD6"/>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540"/>
    <w:rsid w:val="00AD5773"/>
    <w:rsid w:val="00AD5B51"/>
    <w:rsid w:val="00AE01F7"/>
    <w:rsid w:val="00AE0689"/>
    <w:rsid w:val="00AE2EF5"/>
    <w:rsid w:val="00AE381F"/>
    <w:rsid w:val="00AE3896"/>
    <w:rsid w:val="00AE3B53"/>
    <w:rsid w:val="00AE66D0"/>
    <w:rsid w:val="00AE6E98"/>
    <w:rsid w:val="00AF30D8"/>
    <w:rsid w:val="00AF34B4"/>
    <w:rsid w:val="00AF4B74"/>
    <w:rsid w:val="00AF56D1"/>
    <w:rsid w:val="00AF6809"/>
    <w:rsid w:val="00AF6E28"/>
    <w:rsid w:val="00AF7066"/>
    <w:rsid w:val="00AF70BA"/>
    <w:rsid w:val="00B00220"/>
    <w:rsid w:val="00B00E23"/>
    <w:rsid w:val="00B011DC"/>
    <w:rsid w:val="00B132F1"/>
    <w:rsid w:val="00B14263"/>
    <w:rsid w:val="00B14A79"/>
    <w:rsid w:val="00B1585F"/>
    <w:rsid w:val="00B158CD"/>
    <w:rsid w:val="00B17598"/>
    <w:rsid w:val="00B2036B"/>
    <w:rsid w:val="00B20923"/>
    <w:rsid w:val="00B22A19"/>
    <w:rsid w:val="00B23914"/>
    <w:rsid w:val="00B23B28"/>
    <w:rsid w:val="00B23DBD"/>
    <w:rsid w:val="00B24DCC"/>
    <w:rsid w:val="00B25546"/>
    <w:rsid w:val="00B26355"/>
    <w:rsid w:val="00B270AD"/>
    <w:rsid w:val="00B27A2E"/>
    <w:rsid w:val="00B3421E"/>
    <w:rsid w:val="00B37334"/>
    <w:rsid w:val="00B41E4C"/>
    <w:rsid w:val="00B437F4"/>
    <w:rsid w:val="00B51E34"/>
    <w:rsid w:val="00B53F83"/>
    <w:rsid w:val="00B55402"/>
    <w:rsid w:val="00B56255"/>
    <w:rsid w:val="00B57FDF"/>
    <w:rsid w:val="00B605F0"/>
    <w:rsid w:val="00B64ADD"/>
    <w:rsid w:val="00B64DB2"/>
    <w:rsid w:val="00B6534D"/>
    <w:rsid w:val="00B72596"/>
    <w:rsid w:val="00B73559"/>
    <w:rsid w:val="00B74FCE"/>
    <w:rsid w:val="00B76067"/>
    <w:rsid w:val="00B7684F"/>
    <w:rsid w:val="00B772EE"/>
    <w:rsid w:val="00B81F7C"/>
    <w:rsid w:val="00B82A62"/>
    <w:rsid w:val="00B82B76"/>
    <w:rsid w:val="00B82C5F"/>
    <w:rsid w:val="00B83A65"/>
    <w:rsid w:val="00B8479D"/>
    <w:rsid w:val="00B86126"/>
    <w:rsid w:val="00B8724A"/>
    <w:rsid w:val="00B91C52"/>
    <w:rsid w:val="00B9279F"/>
    <w:rsid w:val="00B94BED"/>
    <w:rsid w:val="00B9624F"/>
    <w:rsid w:val="00B96D2A"/>
    <w:rsid w:val="00B96D2D"/>
    <w:rsid w:val="00B9771D"/>
    <w:rsid w:val="00BA14ED"/>
    <w:rsid w:val="00BA1CB0"/>
    <w:rsid w:val="00BA34EB"/>
    <w:rsid w:val="00BA492A"/>
    <w:rsid w:val="00BA5A58"/>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1996"/>
    <w:rsid w:val="00BD2FD9"/>
    <w:rsid w:val="00BD31EF"/>
    <w:rsid w:val="00BD566B"/>
    <w:rsid w:val="00BD661D"/>
    <w:rsid w:val="00BE32AA"/>
    <w:rsid w:val="00BE36B8"/>
    <w:rsid w:val="00BF1126"/>
    <w:rsid w:val="00BF4574"/>
    <w:rsid w:val="00BF4775"/>
    <w:rsid w:val="00BF5CD5"/>
    <w:rsid w:val="00BF61EE"/>
    <w:rsid w:val="00BF7B47"/>
    <w:rsid w:val="00C0091D"/>
    <w:rsid w:val="00C02C9C"/>
    <w:rsid w:val="00C0366F"/>
    <w:rsid w:val="00C05109"/>
    <w:rsid w:val="00C11FFC"/>
    <w:rsid w:val="00C13543"/>
    <w:rsid w:val="00C157B5"/>
    <w:rsid w:val="00C209F8"/>
    <w:rsid w:val="00C2376A"/>
    <w:rsid w:val="00C2384D"/>
    <w:rsid w:val="00C271B8"/>
    <w:rsid w:val="00C27C6F"/>
    <w:rsid w:val="00C30D77"/>
    <w:rsid w:val="00C31366"/>
    <w:rsid w:val="00C329FC"/>
    <w:rsid w:val="00C34042"/>
    <w:rsid w:val="00C3631E"/>
    <w:rsid w:val="00C36C6C"/>
    <w:rsid w:val="00C36CED"/>
    <w:rsid w:val="00C41803"/>
    <w:rsid w:val="00C44333"/>
    <w:rsid w:val="00C44AAB"/>
    <w:rsid w:val="00C465FA"/>
    <w:rsid w:val="00C467D2"/>
    <w:rsid w:val="00C46C83"/>
    <w:rsid w:val="00C50DAC"/>
    <w:rsid w:val="00C51CB0"/>
    <w:rsid w:val="00C52CA3"/>
    <w:rsid w:val="00C55B04"/>
    <w:rsid w:val="00C57560"/>
    <w:rsid w:val="00C600C9"/>
    <w:rsid w:val="00C601A1"/>
    <w:rsid w:val="00C614C3"/>
    <w:rsid w:val="00C61DC7"/>
    <w:rsid w:val="00C64176"/>
    <w:rsid w:val="00C64EE0"/>
    <w:rsid w:val="00C66D7A"/>
    <w:rsid w:val="00C70A6C"/>
    <w:rsid w:val="00C70C8D"/>
    <w:rsid w:val="00C70E21"/>
    <w:rsid w:val="00C7437F"/>
    <w:rsid w:val="00C748D2"/>
    <w:rsid w:val="00C758F6"/>
    <w:rsid w:val="00C76AA5"/>
    <w:rsid w:val="00C80088"/>
    <w:rsid w:val="00C80B2D"/>
    <w:rsid w:val="00C85415"/>
    <w:rsid w:val="00C86C29"/>
    <w:rsid w:val="00C878E8"/>
    <w:rsid w:val="00C91C78"/>
    <w:rsid w:val="00C9397E"/>
    <w:rsid w:val="00C952FE"/>
    <w:rsid w:val="00C959A2"/>
    <w:rsid w:val="00CA4BCA"/>
    <w:rsid w:val="00CA56CD"/>
    <w:rsid w:val="00CA7980"/>
    <w:rsid w:val="00CB02BA"/>
    <w:rsid w:val="00CB2A1F"/>
    <w:rsid w:val="00CB3346"/>
    <w:rsid w:val="00CB360E"/>
    <w:rsid w:val="00CB36A6"/>
    <w:rsid w:val="00CC16AD"/>
    <w:rsid w:val="00CC2B9C"/>
    <w:rsid w:val="00CC3409"/>
    <w:rsid w:val="00CC39C5"/>
    <w:rsid w:val="00CD05F3"/>
    <w:rsid w:val="00CD1630"/>
    <w:rsid w:val="00CD310E"/>
    <w:rsid w:val="00CD37A3"/>
    <w:rsid w:val="00CD428F"/>
    <w:rsid w:val="00CE3235"/>
    <w:rsid w:val="00CE33B0"/>
    <w:rsid w:val="00CE3ACE"/>
    <w:rsid w:val="00CE4F44"/>
    <w:rsid w:val="00CF284C"/>
    <w:rsid w:val="00CF4610"/>
    <w:rsid w:val="00CF4B88"/>
    <w:rsid w:val="00D0173E"/>
    <w:rsid w:val="00D017AE"/>
    <w:rsid w:val="00D02545"/>
    <w:rsid w:val="00D03406"/>
    <w:rsid w:val="00D039F3"/>
    <w:rsid w:val="00D05629"/>
    <w:rsid w:val="00D06EB8"/>
    <w:rsid w:val="00D07D3C"/>
    <w:rsid w:val="00D07F81"/>
    <w:rsid w:val="00D10F3C"/>
    <w:rsid w:val="00D12298"/>
    <w:rsid w:val="00D13839"/>
    <w:rsid w:val="00D13BAB"/>
    <w:rsid w:val="00D1431C"/>
    <w:rsid w:val="00D171C6"/>
    <w:rsid w:val="00D17618"/>
    <w:rsid w:val="00D20CDB"/>
    <w:rsid w:val="00D20F4D"/>
    <w:rsid w:val="00D229C6"/>
    <w:rsid w:val="00D23585"/>
    <w:rsid w:val="00D250CB"/>
    <w:rsid w:val="00D26292"/>
    <w:rsid w:val="00D26828"/>
    <w:rsid w:val="00D301EB"/>
    <w:rsid w:val="00D33E98"/>
    <w:rsid w:val="00D35248"/>
    <w:rsid w:val="00D35C15"/>
    <w:rsid w:val="00D364A8"/>
    <w:rsid w:val="00D36B13"/>
    <w:rsid w:val="00D41433"/>
    <w:rsid w:val="00D43336"/>
    <w:rsid w:val="00D43787"/>
    <w:rsid w:val="00D44A0F"/>
    <w:rsid w:val="00D51585"/>
    <w:rsid w:val="00D51D3E"/>
    <w:rsid w:val="00D53305"/>
    <w:rsid w:val="00D535EC"/>
    <w:rsid w:val="00D55C7D"/>
    <w:rsid w:val="00D5610E"/>
    <w:rsid w:val="00D56370"/>
    <w:rsid w:val="00D57170"/>
    <w:rsid w:val="00D575D7"/>
    <w:rsid w:val="00D57BB8"/>
    <w:rsid w:val="00D57D4A"/>
    <w:rsid w:val="00D602DA"/>
    <w:rsid w:val="00D604A1"/>
    <w:rsid w:val="00D611E8"/>
    <w:rsid w:val="00D62E6D"/>
    <w:rsid w:val="00D6339B"/>
    <w:rsid w:val="00D63C39"/>
    <w:rsid w:val="00D64125"/>
    <w:rsid w:val="00D67E92"/>
    <w:rsid w:val="00D7018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0A28"/>
    <w:rsid w:val="00DB1395"/>
    <w:rsid w:val="00DB2225"/>
    <w:rsid w:val="00DB241B"/>
    <w:rsid w:val="00DB2666"/>
    <w:rsid w:val="00DB4CED"/>
    <w:rsid w:val="00DB6392"/>
    <w:rsid w:val="00DB64F5"/>
    <w:rsid w:val="00DB77F8"/>
    <w:rsid w:val="00DC063D"/>
    <w:rsid w:val="00DC46B4"/>
    <w:rsid w:val="00DD10A4"/>
    <w:rsid w:val="00DD1BE3"/>
    <w:rsid w:val="00DD251C"/>
    <w:rsid w:val="00DD2C48"/>
    <w:rsid w:val="00DD2E1F"/>
    <w:rsid w:val="00DD395D"/>
    <w:rsid w:val="00DD5CDB"/>
    <w:rsid w:val="00DE03C3"/>
    <w:rsid w:val="00DE25D4"/>
    <w:rsid w:val="00DE4007"/>
    <w:rsid w:val="00DE40DC"/>
    <w:rsid w:val="00DE634A"/>
    <w:rsid w:val="00DE643C"/>
    <w:rsid w:val="00DE69ED"/>
    <w:rsid w:val="00DF0127"/>
    <w:rsid w:val="00DF0471"/>
    <w:rsid w:val="00DF30FB"/>
    <w:rsid w:val="00DF5FBD"/>
    <w:rsid w:val="00DF632E"/>
    <w:rsid w:val="00DF7E5E"/>
    <w:rsid w:val="00E034E7"/>
    <w:rsid w:val="00E0533E"/>
    <w:rsid w:val="00E0554B"/>
    <w:rsid w:val="00E05B13"/>
    <w:rsid w:val="00E05B4C"/>
    <w:rsid w:val="00E1020E"/>
    <w:rsid w:val="00E131FB"/>
    <w:rsid w:val="00E15527"/>
    <w:rsid w:val="00E15546"/>
    <w:rsid w:val="00E16428"/>
    <w:rsid w:val="00E16F95"/>
    <w:rsid w:val="00E22277"/>
    <w:rsid w:val="00E22D92"/>
    <w:rsid w:val="00E2440B"/>
    <w:rsid w:val="00E24B12"/>
    <w:rsid w:val="00E24E26"/>
    <w:rsid w:val="00E25CB0"/>
    <w:rsid w:val="00E26755"/>
    <w:rsid w:val="00E273C3"/>
    <w:rsid w:val="00E3225E"/>
    <w:rsid w:val="00E32D1A"/>
    <w:rsid w:val="00E32FD9"/>
    <w:rsid w:val="00E358DE"/>
    <w:rsid w:val="00E35B6B"/>
    <w:rsid w:val="00E35BB7"/>
    <w:rsid w:val="00E37418"/>
    <w:rsid w:val="00E419AB"/>
    <w:rsid w:val="00E41EF4"/>
    <w:rsid w:val="00E42229"/>
    <w:rsid w:val="00E44823"/>
    <w:rsid w:val="00E44D78"/>
    <w:rsid w:val="00E460D0"/>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67624"/>
    <w:rsid w:val="00E72632"/>
    <w:rsid w:val="00E75BD6"/>
    <w:rsid w:val="00E80C02"/>
    <w:rsid w:val="00E81227"/>
    <w:rsid w:val="00E82F1E"/>
    <w:rsid w:val="00E83284"/>
    <w:rsid w:val="00E87266"/>
    <w:rsid w:val="00E90262"/>
    <w:rsid w:val="00E90818"/>
    <w:rsid w:val="00E91D33"/>
    <w:rsid w:val="00E9321B"/>
    <w:rsid w:val="00E94A0E"/>
    <w:rsid w:val="00E95391"/>
    <w:rsid w:val="00E95BE0"/>
    <w:rsid w:val="00E97296"/>
    <w:rsid w:val="00EA0835"/>
    <w:rsid w:val="00EA468F"/>
    <w:rsid w:val="00EA48EB"/>
    <w:rsid w:val="00EA527F"/>
    <w:rsid w:val="00EA5824"/>
    <w:rsid w:val="00EA653F"/>
    <w:rsid w:val="00EA6A7D"/>
    <w:rsid w:val="00EA7B72"/>
    <w:rsid w:val="00EB3C8E"/>
    <w:rsid w:val="00EB4AD0"/>
    <w:rsid w:val="00EC07F4"/>
    <w:rsid w:val="00EC211E"/>
    <w:rsid w:val="00EC2324"/>
    <w:rsid w:val="00EC3442"/>
    <w:rsid w:val="00EC539C"/>
    <w:rsid w:val="00EC67CF"/>
    <w:rsid w:val="00EC76FE"/>
    <w:rsid w:val="00EC777F"/>
    <w:rsid w:val="00EC7E49"/>
    <w:rsid w:val="00ED03D4"/>
    <w:rsid w:val="00ED16A5"/>
    <w:rsid w:val="00ED2C57"/>
    <w:rsid w:val="00ED3B86"/>
    <w:rsid w:val="00ED430A"/>
    <w:rsid w:val="00ED4B6E"/>
    <w:rsid w:val="00ED795F"/>
    <w:rsid w:val="00ED7A5E"/>
    <w:rsid w:val="00EE0788"/>
    <w:rsid w:val="00EE0B51"/>
    <w:rsid w:val="00EE1466"/>
    <w:rsid w:val="00EE360F"/>
    <w:rsid w:val="00EF1F6C"/>
    <w:rsid w:val="00EF38E1"/>
    <w:rsid w:val="00EF48A1"/>
    <w:rsid w:val="00EF4BDE"/>
    <w:rsid w:val="00EF5636"/>
    <w:rsid w:val="00EF7280"/>
    <w:rsid w:val="00EF7618"/>
    <w:rsid w:val="00F00441"/>
    <w:rsid w:val="00F0208C"/>
    <w:rsid w:val="00F02380"/>
    <w:rsid w:val="00F02749"/>
    <w:rsid w:val="00F03B84"/>
    <w:rsid w:val="00F03D1F"/>
    <w:rsid w:val="00F04DF8"/>
    <w:rsid w:val="00F05402"/>
    <w:rsid w:val="00F05934"/>
    <w:rsid w:val="00F05A21"/>
    <w:rsid w:val="00F0663C"/>
    <w:rsid w:val="00F07045"/>
    <w:rsid w:val="00F07852"/>
    <w:rsid w:val="00F104A4"/>
    <w:rsid w:val="00F107FA"/>
    <w:rsid w:val="00F10FBB"/>
    <w:rsid w:val="00F1120B"/>
    <w:rsid w:val="00F11692"/>
    <w:rsid w:val="00F1526C"/>
    <w:rsid w:val="00F16539"/>
    <w:rsid w:val="00F16543"/>
    <w:rsid w:val="00F217AC"/>
    <w:rsid w:val="00F2184E"/>
    <w:rsid w:val="00F22A0F"/>
    <w:rsid w:val="00F255FD"/>
    <w:rsid w:val="00F25ED8"/>
    <w:rsid w:val="00F278FC"/>
    <w:rsid w:val="00F30297"/>
    <w:rsid w:val="00F30D67"/>
    <w:rsid w:val="00F30D82"/>
    <w:rsid w:val="00F32AF2"/>
    <w:rsid w:val="00F33637"/>
    <w:rsid w:val="00F3371C"/>
    <w:rsid w:val="00F361E5"/>
    <w:rsid w:val="00F36734"/>
    <w:rsid w:val="00F370F4"/>
    <w:rsid w:val="00F40139"/>
    <w:rsid w:val="00F4100E"/>
    <w:rsid w:val="00F456CE"/>
    <w:rsid w:val="00F47A41"/>
    <w:rsid w:val="00F51391"/>
    <w:rsid w:val="00F54E91"/>
    <w:rsid w:val="00F563E5"/>
    <w:rsid w:val="00F56E8C"/>
    <w:rsid w:val="00F57063"/>
    <w:rsid w:val="00F644FB"/>
    <w:rsid w:val="00F64C39"/>
    <w:rsid w:val="00F6680C"/>
    <w:rsid w:val="00F66876"/>
    <w:rsid w:val="00F67A3D"/>
    <w:rsid w:val="00F67E17"/>
    <w:rsid w:val="00F71A80"/>
    <w:rsid w:val="00F71A85"/>
    <w:rsid w:val="00F72320"/>
    <w:rsid w:val="00F726FC"/>
    <w:rsid w:val="00F72708"/>
    <w:rsid w:val="00F73472"/>
    <w:rsid w:val="00F744A8"/>
    <w:rsid w:val="00F7639B"/>
    <w:rsid w:val="00F81ECD"/>
    <w:rsid w:val="00F822ED"/>
    <w:rsid w:val="00F8335E"/>
    <w:rsid w:val="00F840A0"/>
    <w:rsid w:val="00F84B5E"/>
    <w:rsid w:val="00F85271"/>
    <w:rsid w:val="00F85508"/>
    <w:rsid w:val="00F85F42"/>
    <w:rsid w:val="00F87038"/>
    <w:rsid w:val="00F87494"/>
    <w:rsid w:val="00F90B68"/>
    <w:rsid w:val="00F93E11"/>
    <w:rsid w:val="00F95136"/>
    <w:rsid w:val="00F97DAF"/>
    <w:rsid w:val="00FA0C11"/>
    <w:rsid w:val="00FA0D7D"/>
    <w:rsid w:val="00FA1ACF"/>
    <w:rsid w:val="00FA3BAA"/>
    <w:rsid w:val="00FA40CC"/>
    <w:rsid w:val="00FA5C17"/>
    <w:rsid w:val="00FA6418"/>
    <w:rsid w:val="00FA649A"/>
    <w:rsid w:val="00FA659D"/>
    <w:rsid w:val="00FA6A8F"/>
    <w:rsid w:val="00FA7AB1"/>
    <w:rsid w:val="00FA7DDC"/>
    <w:rsid w:val="00FB1065"/>
    <w:rsid w:val="00FB12BC"/>
    <w:rsid w:val="00FB29A8"/>
    <w:rsid w:val="00FB363B"/>
    <w:rsid w:val="00FB48A8"/>
    <w:rsid w:val="00FB785A"/>
    <w:rsid w:val="00FC3C0E"/>
    <w:rsid w:val="00FC4F9F"/>
    <w:rsid w:val="00FC6DEB"/>
    <w:rsid w:val="00FC7823"/>
    <w:rsid w:val="00FD11BD"/>
    <w:rsid w:val="00FD2CD0"/>
    <w:rsid w:val="00FD3FE8"/>
    <w:rsid w:val="00FD426D"/>
    <w:rsid w:val="00FD5C08"/>
    <w:rsid w:val="00FD5F8E"/>
    <w:rsid w:val="00FD7EDD"/>
    <w:rsid w:val="00FE180B"/>
    <w:rsid w:val="00FE5D5B"/>
    <w:rsid w:val="00FE6193"/>
    <w:rsid w:val="00FE6325"/>
    <w:rsid w:val="00FE63BD"/>
    <w:rsid w:val="00FF25BA"/>
    <w:rsid w:val="00FF284B"/>
    <w:rsid w:val="00FF3715"/>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15737"/>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49195588">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FA7E8F-7E38-42A5-A6B8-65D67D362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138</Pages>
  <Words>75436</Words>
  <Characters>429991</Characters>
  <Application>Microsoft Office Word</Application>
  <DocSecurity>0</DocSecurity>
  <Lines>3583</Lines>
  <Paragraphs>1008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211</cp:revision>
  <cp:lastPrinted>2014-05-30T07:15:00Z</cp:lastPrinted>
  <dcterms:created xsi:type="dcterms:W3CDTF">2024-10-14T12:23:00Z</dcterms:created>
  <dcterms:modified xsi:type="dcterms:W3CDTF">2025-08-07T09:39:00Z</dcterms:modified>
</cp:coreProperties>
</file>